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1D" w:rsidRPr="00FA7CC7" w:rsidRDefault="006C591D" w:rsidP="006C591D">
      <w:pPr>
        <w:spacing w:after="0"/>
        <w:ind w:left="6372"/>
        <w:rPr>
          <w:rFonts w:ascii="Times New Roman" w:hAnsi="Times New Roman" w:cs="Times New Roman"/>
          <w:sz w:val="24"/>
          <w:szCs w:val="24"/>
          <w:lang w:val="ru-RU"/>
        </w:rPr>
      </w:pPr>
      <w:bookmarkStart w:id="0" w:name="block-7465665"/>
      <w:r w:rsidRPr="00FA7CC7">
        <w:rPr>
          <w:rFonts w:ascii="Times New Roman" w:hAnsi="Times New Roman" w:cs="Times New Roman"/>
          <w:sz w:val="24"/>
          <w:szCs w:val="24"/>
          <w:lang w:val="ru-RU"/>
        </w:rPr>
        <w:t>Приложение 1 к ООП СОО</w:t>
      </w:r>
    </w:p>
    <w:p w:rsidR="006C591D" w:rsidRPr="00FA7CC7" w:rsidRDefault="006C591D" w:rsidP="006C591D">
      <w:pPr>
        <w:spacing w:after="0"/>
        <w:ind w:left="6372"/>
        <w:rPr>
          <w:rFonts w:ascii="Times New Roman" w:hAnsi="Times New Roman" w:cs="Times New Roman"/>
          <w:sz w:val="24"/>
          <w:szCs w:val="24"/>
          <w:lang w:val="ru-RU"/>
        </w:rPr>
      </w:pPr>
      <w:r w:rsidRPr="00FA7CC7">
        <w:rPr>
          <w:rFonts w:ascii="Times New Roman" w:hAnsi="Times New Roman" w:cs="Times New Roman"/>
          <w:sz w:val="24"/>
          <w:szCs w:val="24"/>
          <w:lang w:val="ru-RU"/>
        </w:rPr>
        <w:t>МБОУ СОШ с.</w:t>
      </w:r>
      <w:r>
        <w:rPr>
          <w:rFonts w:ascii="Times New Roman" w:hAnsi="Times New Roman" w:cs="Times New Roman"/>
          <w:sz w:val="24"/>
          <w:szCs w:val="24"/>
          <w:lang w:val="ru-RU"/>
        </w:rPr>
        <w:t>Т</w:t>
      </w:r>
      <w:r w:rsidRPr="00FA7CC7">
        <w:rPr>
          <w:rFonts w:ascii="Times New Roman" w:hAnsi="Times New Roman" w:cs="Times New Roman"/>
          <w:sz w:val="24"/>
          <w:szCs w:val="24"/>
          <w:lang w:val="ru-RU"/>
        </w:rPr>
        <w:t>ербуны</w:t>
      </w:r>
    </w:p>
    <w:p w:rsidR="006C591D" w:rsidRPr="006033A0" w:rsidRDefault="006C591D" w:rsidP="006C591D">
      <w:pPr>
        <w:spacing w:after="0"/>
        <w:ind w:left="120"/>
        <w:rPr>
          <w:lang w:val="ru-RU"/>
        </w:rPr>
      </w:pPr>
    </w:p>
    <w:p w:rsidR="006C591D" w:rsidRDefault="006C591D" w:rsidP="006C591D">
      <w:pPr>
        <w:spacing w:after="0"/>
        <w:ind w:left="120"/>
        <w:rPr>
          <w:lang w:val="ru-RU"/>
        </w:rPr>
      </w:pPr>
    </w:p>
    <w:p w:rsidR="006C591D" w:rsidRDefault="006C591D" w:rsidP="006C591D">
      <w:pPr>
        <w:spacing w:after="0"/>
        <w:ind w:left="120"/>
        <w:rPr>
          <w:lang w:val="ru-RU"/>
        </w:rPr>
      </w:pPr>
    </w:p>
    <w:p w:rsidR="006C591D" w:rsidRDefault="006C591D" w:rsidP="006C591D">
      <w:pPr>
        <w:spacing w:after="0"/>
        <w:ind w:left="120"/>
        <w:rPr>
          <w:lang w:val="ru-RU"/>
        </w:rPr>
      </w:pPr>
    </w:p>
    <w:p w:rsidR="006C591D" w:rsidRDefault="006C591D" w:rsidP="006C591D">
      <w:pPr>
        <w:spacing w:after="0"/>
        <w:ind w:left="120"/>
        <w:rPr>
          <w:lang w:val="ru-RU"/>
        </w:rPr>
      </w:pPr>
    </w:p>
    <w:p w:rsidR="006C591D" w:rsidRDefault="006C591D" w:rsidP="006C591D">
      <w:pPr>
        <w:spacing w:after="0"/>
        <w:ind w:left="120"/>
        <w:rPr>
          <w:lang w:val="ru-RU"/>
        </w:rPr>
      </w:pPr>
    </w:p>
    <w:p w:rsidR="006C591D" w:rsidRDefault="006C591D" w:rsidP="006C591D">
      <w:pPr>
        <w:spacing w:after="0"/>
        <w:ind w:left="120"/>
        <w:rPr>
          <w:lang w:val="ru-RU"/>
        </w:rPr>
      </w:pPr>
    </w:p>
    <w:p w:rsidR="006C591D" w:rsidRDefault="006C591D" w:rsidP="006C591D">
      <w:pPr>
        <w:spacing w:after="0"/>
        <w:ind w:left="120"/>
        <w:rPr>
          <w:lang w:val="ru-RU"/>
        </w:rPr>
      </w:pPr>
    </w:p>
    <w:p w:rsidR="006C591D" w:rsidRDefault="006C591D" w:rsidP="006C591D">
      <w:pPr>
        <w:spacing w:after="0"/>
        <w:ind w:left="120"/>
        <w:rPr>
          <w:lang w:val="ru-RU"/>
        </w:rPr>
      </w:pPr>
    </w:p>
    <w:p w:rsidR="006C591D" w:rsidRDefault="006C591D" w:rsidP="006C591D">
      <w:pPr>
        <w:spacing w:after="0"/>
        <w:ind w:left="120"/>
        <w:rPr>
          <w:lang w:val="ru-RU"/>
        </w:rPr>
      </w:pPr>
    </w:p>
    <w:p w:rsidR="006C591D" w:rsidRDefault="006C591D" w:rsidP="006C591D">
      <w:pPr>
        <w:spacing w:after="0"/>
        <w:ind w:left="120"/>
        <w:rPr>
          <w:lang w:val="ru-RU"/>
        </w:rPr>
      </w:pPr>
    </w:p>
    <w:p w:rsidR="006C591D" w:rsidRDefault="006C591D" w:rsidP="006C591D">
      <w:pPr>
        <w:spacing w:after="0"/>
        <w:ind w:left="120"/>
        <w:rPr>
          <w:lang w:val="ru-RU"/>
        </w:rPr>
      </w:pPr>
    </w:p>
    <w:p w:rsidR="006C591D" w:rsidRDefault="006C591D" w:rsidP="006C591D">
      <w:pPr>
        <w:spacing w:after="0"/>
        <w:ind w:left="120"/>
        <w:rPr>
          <w:lang w:val="ru-RU"/>
        </w:rPr>
      </w:pPr>
    </w:p>
    <w:p w:rsidR="006C591D" w:rsidRDefault="006C591D" w:rsidP="006C591D">
      <w:pPr>
        <w:spacing w:after="0"/>
        <w:ind w:left="120"/>
        <w:rPr>
          <w:lang w:val="ru-RU"/>
        </w:rPr>
      </w:pPr>
    </w:p>
    <w:p w:rsidR="006C591D" w:rsidRDefault="006C591D" w:rsidP="006C591D">
      <w:pPr>
        <w:spacing w:after="0"/>
        <w:ind w:left="120"/>
        <w:rPr>
          <w:lang w:val="ru-RU"/>
        </w:rPr>
      </w:pPr>
    </w:p>
    <w:p w:rsidR="006C591D" w:rsidRPr="006033A0" w:rsidRDefault="006C591D" w:rsidP="006C591D">
      <w:pPr>
        <w:spacing w:after="0"/>
        <w:ind w:left="120"/>
        <w:rPr>
          <w:lang w:val="ru-RU"/>
        </w:rPr>
      </w:pPr>
    </w:p>
    <w:p w:rsidR="00507C5F" w:rsidRPr="005C10C6" w:rsidRDefault="0075634D">
      <w:pPr>
        <w:spacing w:after="0" w:line="408" w:lineRule="auto"/>
        <w:ind w:left="120"/>
        <w:jc w:val="center"/>
        <w:rPr>
          <w:lang w:val="ru-RU"/>
        </w:rPr>
      </w:pPr>
      <w:r w:rsidRPr="005C10C6">
        <w:rPr>
          <w:rFonts w:ascii="Times New Roman" w:hAnsi="Times New Roman"/>
          <w:b/>
          <w:color w:val="000000"/>
          <w:sz w:val="28"/>
          <w:lang w:val="ru-RU"/>
        </w:rPr>
        <w:t>РАБОЧАЯ ПРОГРАММА</w:t>
      </w:r>
    </w:p>
    <w:p w:rsidR="00507C5F" w:rsidRPr="005C10C6" w:rsidRDefault="0075634D">
      <w:pPr>
        <w:spacing w:after="0" w:line="408" w:lineRule="auto"/>
        <w:ind w:left="120"/>
        <w:jc w:val="center"/>
        <w:rPr>
          <w:lang w:val="ru-RU"/>
        </w:rPr>
      </w:pPr>
      <w:r w:rsidRPr="005C10C6">
        <w:rPr>
          <w:rFonts w:ascii="Times New Roman" w:hAnsi="Times New Roman"/>
          <w:color w:val="000000"/>
          <w:sz w:val="28"/>
          <w:lang w:val="ru-RU"/>
        </w:rPr>
        <w:t>(</w:t>
      </w:r>
      <w:r>
        <w:rPr>
          <w:rFonts w:ascii="Times New Roman" w:hAnsi="Times New Roman"/>
          <w:color w:val="000000"/>
          <w:sz w:val="28"/>
        </w:rPr>
        <w:t>ID</w:t>
      </w:r>
      <w:r w:rsidRPr="005C10C6">
        <w:rPr>
          <w:rFonts w:ascii="Times New Roman" w:hAnsi="Times New Roman"/>
          <w:color w:val="000000"/>
          <w:sz w:val="28"/>
          <w:lang w:val="ru-RU"/>
        </w:rPr>
        <w:t xml:space="preserve"> 1046169)</w:t>
      </w:r>
    </w:p>
    <w:p w:rsidR="00507C5F" w:rsidRPr="005C10C6" w:rsidRDefault="00507C5F">
      <w:pPr>
        <w:spacing w:after="0"/>
        <w:ind w:left="120"/>
        <w:jc w:val="center"/>
        <w:rPr>
          <w:lang w:val="ru-RU"/>
        </w:rPr>
      </w:pPr>
    </w:p>
    <w:p w:rsidR="00507C5F" w:rsidRPr="005C10C6" w:rsidRDefault="0075634D">
      <w:pPr>
        <w:spacing w:after="0" w:line="408" w:lineRule="auto"/>
        <w:ind w:left="120"/>
        <w:jc w:val="center"/>
        <w:rPr>
          <w:lang w:val="ru-RU"/>
        </w:rPr>
      </w:pPr>
      <w:r w:rsidRPr="005C10C6">
        <w:rPr>
          <w:rFonts w:ascii="Times New Roman" w:hAnsi="Times New Roman"/>
          <w:b/>
          <w:color w:val="000000"/>
          <w:sz w:val="28"/>
          <w:lang w:val="ru-RU"/>
        </w:rPr>
        <w:t>учебного предмета «История</w:t>
      </w:r>
      <w:r w:rsidR="00045F9A">
        <w:rPr>
          <w:rFonts w:ascii="Times New Roman" w:hAnsi="Times New Roman"/>
          <w:b/>
          <w:color w:val="000000"/>
          <w:sz w:val="28"/>
          <w:lang w:val="ru-RU"/>
        </w:rPr>
        <w:t>» (б</w:t>
      </w:r>
      <w:r w:rsidRPr="005C10C6">
        <w:rPr>
          <w:rFonts w:ascii="Times New Roman" w:hAnsi="Times New Roman"/>
          <w:b/>
          <w:color w:val="000000"/>
          <w:sz w:val="28"/>
          <w:lang w:val="ru-RU"/>
        </w:rPr>
        <w:t>азовый уровень</w:t>
      </w:r>
      <w:r w:rsidR="00045F9A">
        <w:rPr>
          <w:rFonts w:ascii="Times New Roman" w:hAnsi="Times New Roman"/>
          <w:b/>
          <w:color w:val="000000"/>
          <w:sz w:val="28"/>
          <w:lang w:val="ru-RU"/>
        </w:rPr>
        <w:t>)</w:t>
      </w:r>
    </w:p>
    <w:p w:rsidR="00507C5F" w:rsidRPr="005C10C6" w:rsidRDefault="0075634D">
      <w:pPr>
        <w:spacing w:after="0" w:line="408" w:lineRule="auto"/>
        <w:ind w:left="120"/>
        <w:jc w:val="center"/>
        <w:rPr>
          <w:lang w:val="ru-RU"/>
        </w:rPr>
      </w:pPr>
      <w:r w:rsidRPr="005C10C6">
        <w:rPr>
          <w:rFonts w:ascii="Times New Roman" w:hAnsi="Times New Roman"/>
          <w:color w:val="000000"/>
          <w:sz w:val="28"/>
          <w:lang w:val="ru-RU"/>
        </w:rPr>
        <w:t xml:space="preserve">для обучающихся 10-11 классов </w:t>
      </w:r>
    </w:p>
    <w:p w:rsidR="00507C5F" w:rsidRPr="005C10C6" w:rsidRDefault="00507C5F">
      <w:pPr>
        <w:spacing w:after="0"/>
        <w:ind w:left="120"/>
        <w:jc w:val="center"/>
        <w:rPr>
          <w:lang w:val="ru-RU"/>
        </w:rPr>
      </w:pPr>
    </w:p>
    <w:p w:rsidR="00507C5F" w:rsidRDefault="00507C5F">
      <w:pPr>
        <w:spacing w:after="0"/>
        <w:ind w:left="120"/>
        <w:jc w:val="center"/>
        <w:rPr>
          <w:lang w:val="ru-RU"/>
        </w:rPr>
      </w:pPr>
    </w:p>
    <w:p w:rsidR="006C591D" w:rsidRDefault="006C591D">
      <w:pPr>
        <w:spacing w:after="0"/>
        <w:ind w:left="120"/>
        <w:jc w:val="center"/>
        <w:rPr>
          <w:lang w:val="ru-RU"/>
        </w:rPr>
      </w:pPr>
    </w:p>
    <w:p w:rsidR="006C591D" w:rsidRDefault="006C591D">
      <w:pPr>
        <w:spacing w:after="0"/>
        <w:ind w:left="120"/>
        <w:jc w:val="center"/>
        <w:rPr>
          <w:lang w:val="ru-RU"/>
        </w:rPr>
      </w:pPr>
    </w:p>
    <w:p w:rsidR="006C591D" w:rsidRDefault="006C591D">
      <w:pPr>
        <w:spacing w:after="0"/>
        <w:ind w:left="120"/>
        <w:jc w:val="center"/>
        <w:rPr>
          <w:lang w:val="ru-RU"/>
        </w:rPr>
      </w:pPr>
    </w:p>
    <w:p w:rsidR="006C591D" w:rsidRDefault="006C591D">
      <w:pPr>
        <w:spacing w:after="0"/>
        <w:ind w:left="120"/>
        <w:jc w:val="center"/>
        <w:rPr>
          <w:lang w:val="ru-RU"/>
        </w:rPr>
      </w:pPr>
    </w:p>
    <w:p w:rsidR="006C591D" w:rsidRDefault="006C591D">
      <w:pPr>
        <w:spacing w:after="0"/>
        <w:ind w:left="120"/>
        <w:jc w:val="center"/>
        <w:rPr>
          <w:lang w:val="ru-RU"/>
        </w:rPr>
      </w:pPr>
    </w:p>
    <w:p w:rsidR="006C591D" w:rsidRDefault="006C591D">
      <w:pPr>
        <w:spacing w:after="0"/>
        <w:ind w:left="120"/>
        <w:jc w:val="center"/>
        <w:rPr>
          <w:lang w:val="ru-RU"/>
        </w:rPr>
      </w:pPr>
    </w:p>
    <w:p w:rsidR="006C591D" w:rsidRDefault="006C591D">
      <w:pPr>
        <w:spacing w:after="0"/>
        <w:ind w:left="120"/>
        <w:jc w:val="center"/>
        <w:rPr>
          <w:lang w:val="ru-RU"/>
        </w:rPr>
      </w:pPr>
    </w:p>
    <w:p w:rsidR="006C591D" w:rsidRDefault="006C591D">
      <w:pPr>
        <w:spacing w:after="0"/>
        <w:ind w:left="120"/>
        <w:jc w:val="center"/>
        <w:rPr>
          <w:lang w:val="ru-RU"/>
        </w:rPr>
      </w:pPr>
    </w:p>
    <w:p w:rsidR="006C591D" w:rsidRDefault="006C591D">
      <w:pPr>
        <w:spacing w:after="0"/>
        <w:ind w:left="120"/>
        <w:jc w:val="center"/>
        <w:rPr>
          <w:lang w:val="ru-RU"/>
        </w:rPr>
      </w:pPr>
    </w:p>
    <w:p w:rsidR="006C591D" w:rsidRDefault="006C591D">
      <w:pPr>
        <w:spacing w:after="0"/>
        <w:ind w:left="120"/>
        <w:jc w:val="center"/>
        <w:rPr>
          <w:lang w:val="ru-RU"/>
        </w:rPr>
      </w:pPr>
    </w:p>
    <w:p w:rsidR="006C591D" w:rsidRDefault="006C591D">
      <w:pPr>
        <w:spacing w:after="0"/>
        <w:ind w:left="120"/>
        <w:jc w:val="center"/>
        <w:rPr>
          <w:lang w:val="ru-RU"/>
        </w:rPr>
      </w:pPr>
    </w:p>
    <w:p w:rsidR="006C591D" w:rsidRDefault="006C591D">
      <w:pPr>
        <w:spacing w:after="0"/>
        <w:ind w:left="120"/>
        <w:jc w:val="center"/>
        <w:rPr>
          <w:lang w:val="ru-RU"/>
        </w:rPr>
      </w:pPr>
    </w:p>
    <w:p w:rsidR="006C591D" w:rsidRPr="005C10C6" w:rsidRDefault="006C591D">
      <w:pPr>
        <w:spacing w:after="0"/>
        <w:ind w:left="120"/>
        <w:jc w:val="center"/>
        <w:rPr>
          <w:lang w:val="ru-RU"/>
        </w:rPr>
      </w:pPr>
    </w:p>
    <w:p w:rsidR="00507C5F" w:rsidRPr="005C10C6" w:rsidRDefault="00507C5F">
      <w:pPr>
        <w:spacing w:after="0"/>
        <w:ind w:left="120"/>
        <w:jc w:val="center"/>
        <w:rPr>
          <w:lang w:val="ru-RU"/>
        </w:rPr>
      </w:pPr>
    </w:p>
    <w:p w:rsidR="00507C5F" w:rsidRPr="005C10C6" w:rsidRDefault="00507C5F">
      <w:pPr>
        <w:spacing w:after="0"/>
        <w:ind w:left="120"/>
        <w:jc w:val="center"/>
        <w:rPr>
          <w:lang w:val="ru-RU"/>
        </w:rPr>
      </w:pPr>
    </w:p>
    <w:p w:rsidR="00507C5F" w:rsidRPr="005C10C6" w:rsidRDefault="00507C5F">
      <w:pPr>
        <w:spacing w:after="0"/>
        <w:ind w:left="120"/>
        <w:jc w:val="center"/>
        <w:rPr>
          <w:lang w:val="ru-RU"/>
        </w:rPr>
      </w:pPr>
    </w:p>
    <w:p w:rsidR="00507C5F" w:rsidRPr="005C10C6" w:rsidRDefault="00507C5F" w:rsidP="006C591D">
      <w:pPr>
        <w:spacing w:after="0"/>
        <w:rPr>
          <w:lang w:val="ru-RU"/>
        </w:rPr>
      </w:pPr>
    </w:p>
    <w:p w:rsidR="00507C5F" w:rsidRPr="005C10C6" w:rsidRDefault="0075634D">
      <w:pPr>
        <w:spacing w:after="0" w:line="264" w:lineRule="auto"/>
        <w:ind w:firstLine="600"/>
        <w:jc w:val="both"/>
        <w:rPr>
          <w:sz w:val="24"/>
          <w:szCs w:val="24"/>
          <w:lang w:val="ru-RU"/>
        </w:rPr>
      </w:pPr>
      <w:bookmarkStart w:id="1" w:name="block-7465664"/>
      <w:bookmarkEnd w:id="0"/>
      <w:r w:rsidRPr="005C10C6">
        <w:rPr>
          <w:rFonts w:ascii="Times New Roman" w:hAnsi="Times New Roman"/>
          <w:b/>
          <w:color w:val="000000"/>
          <w:sz w:val="24"/>
          <w:szCs w:val="24"/>
          <w:lang w:val="ru-RU"/>
        </w:rPr>
        <w:lastRenderedPageBreak/>
        <w:t>ПОЯСНИТЕЛЬНАЯ ЗАПИСКА</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07C5F" w:rsidRPr="005C10C6" w:rsidRDefault="0075634D">
      <w:pPr>
        <w:spacing w:after="0" w:line="264" w:lineRule="auto"/>
        <w:ind w:firstLine="600"/>
        <w:jc w:val="both"/>
        <w:rPr>
          <w:sz w:val="24"/>
          <w:szCs w:val="24"/>
          <w:lang w:val="ru-RU"/>
        </w:rPr>
      </w:pPr>
      <w:r w:rsidRPr="005C10C6">
        <w:rPr>
          <w:rFonts w:ascii="Times New Roman" w:hAnsi="Times New Roman"/>
          <w:b/>
          <w:color w:val="000000"/>
          <w:sz w:val="24"/>
          <w:szCs w:val="24"/>
          <w:lang w:val="ru-RU"/>
        </w:rPr>
        <w:t xml:space="preserve">Целью </w:t>
      </w:r>
      <w:r w:rsidRPr="005C10C6">
        <w:rPr>
          <w:rFonts w:ascii="Times New Roman" w:hAnsi="Times New Roman"/>
          <w:color w:val="000000"/>
          <w:sz w:val="24"/>
          <w:szCs w:val="24"/>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b/>
          <w:color w:val="000000"/>
          <w:sz w:val="24"/>
          <w:szCs w:val="24"/>
          <w:lang w:val="ru-RU"/>
        </w:rPr>
        <w:t xml:space="preserve">Задачами </w:t>
      </w:r>
      <w:r w:rsidRPr="005C10C6">
        <w:rPr>
          <w:rFonts w:ascii="Times New Roman" w:hAnsi="Times New Roman"/>
          <w:color w:val="000000"/>
          <w:sz w:val="24"/>
          <w:szCs w:val="24"/>
          <w:lang w:val="ru-RU"/>
        </w:rPr>
        <w:t>изучения истории являются:</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освоение систематических знаний об истории России и всеобщей истории </w:t>
      </w:r>
      <w:r w:rsidRPr="005C10C6">
        <w:rPr>
          <w:rFonts w:ascii="Times New Roman" w:hAnsi="Times New Roman"/>
          <w:color w:val="000000"/>
          <w:sz w:val="24"/>
          <w:szCs w:val="24"/>
        </w:rPr>
        <w:t>XX</w:t>
      </w:r>
      <w:r w:rsidRPr="005C10C6">
        <w:rPr>
          <w:rFonts w:ascii="Times New Roman" w:hAnsi="Times New Roman"/>
          <w:color w:val="000000"/>
          <w:sz w:val="24"/>
          <w:szCs w:val="24"/>
          <w:lang w:val="ru-RU"/>
        </w:rPr>
        <w:t xml:space="preserve"> – начала </w:t>
      </w:r>
      <w:r w:rsidRPr="005C10C6">
        <w:rPr>
          <w:rFonts w:ascii="Times New Roman" w:hAnsi="Times New Roman"/>
          <w:color w:val="000000"/>
          <w:sz w:val="24"/>
          <w:szCs w:val="24"/>
        </w:rPr>
        <w:t>XXI</w:t>
      </w:r>
      <w:r w:rsidRPr="005C10C6">
        <w:rPr>
          <w:rFonts w:ascii="Times New Roman" w:hAnsi="Times New Roman"/>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работа с комплексами источников исторической и социальной информации, развитие учебно-проектной деятельности;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расширение </w:t>
      </w:r>
      <w:proofErr w:type="spellStart"/>
      <w:r w:rsidRPr="005C10C6">
        <w:rPr>
          <w:rFonts w:ascii="Times New Roman" w:hAnsi="Times New Roman"/>
          <w:color w:val="000000"/>
          <w:sz w:val="24"/>
          <w:szCs w:val="24"/>
          <w:lang w:val="ru-RU"/>
        </w:rPr>
        <w:t>аксиологических</w:t>
      </w:r>
      <w:proofErr w:type="spellEnd"/>
      <w:r w:rsidRPr="005C10C6">
        <w:rPr>
          <w:rFonts w:ascii="Times New Roman" w:hAnsi="Times New Roman"/>
          <w:color w:val="000000"/>
          <w:sz w:val="24"/>
          <w:szCs w:val="24"/>
          <w:lang w:val="ru-RU"/>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развитие практики применения знаний и умений в социальной среде, общественной деятельности, межкультурном общении.</w:t>
      </w:r>
    </w:p>
    <w:p w:rsidR="007E4F4C" w:rsidRDefault="0075634D" w:rsidP="007E4F4C">
      <w:pPr>
        <w:spacing w:after="0" w:line="264" w:lineRule="auto"/>
        <w:ind w:firstLine="600"/>
        <w:jc w:val="both"/>
        <w:rPr>
          <w:rFonts w:ascii="Times New Roman" w:hAnsi="Times New Roman"/>
          <w:color w:val="000000"/>
          <w:sz w:val="24"/>
          <w:szCs w:val="24"/>
          <w:lang w:val="ru-RU"/>
        </w:rPr>
      </w:pPr>
      <w:r w:rsidRPr="005C10C6">
        <w:rPr>
          <w:rFonts w:ascii="Times New Roman" w:hAnsi="Times New Roman"/>
          <w:color w:val="000000"/>
          <w:sz w:val="24"/>
          <w:szCs w:val="24"/>
          <w:lang w:val="ru-RU"/>
        </w:rPr>
        <w:lastRenderedPageBreak/>
        <w:t>Общее число часов, рекомендованных для изучения истории, – 136, в 10–11 классах по 2 часа в неделю при 34 учебных неделях.</w:t>
      </w:r>
      <w:bookmarkStart w:id="2" w:name="block-7465669"/>
      <w:bookmarkEnd w:id="1"/>
    </w:p>
    <w:p w:rsidR="007E4F4C" w:rsidRDefault="007E4F4C" w:rsidP="007E4F4C">
      <w:pPr>
        <w:spacing w:after="0" w:line="264" w:lineRule="auto"/>
        <w:ind w:firstLine="600"/>
        <w:jc w:val="both"/>
        <w:rPr>
          <w:rFonts w:ascii="Times New Roman" w:hAnsi="Times New Roman"/>
          <w:color w:val="000000"/>
          <w:sz w:val="24"/>
          <w:szCs w:val="24"/>
          <w:lang w:val="ru-RU"/>
        </w:rPr>
      </w:pPr>
    </w:p>
    <w:p w:rsidR="007E4F4C" w:rsidRDefault="007E4F4C" w:rsidP="007E4F4C">
      <w:pPr>
        <w:spacing w:after="0" w:line="264" w:lineRule="auto"/>
        <w:ind w:firstLine="600"/>
        <w:jc w:val="both"/>
        <w:rPr>
          <w:rFonts w:ascii="Times New Roman" w:hAnsi="Times New Roman"/>
          <w:color w:val="000000"/>
          <w:sz w:val="24"/>
          <w:szCs w:val="24"/>
          <w:lang w:val="ru-RU"/>
        </w:rPr>
      </w:pPr>
    </w:p>
    <w:p w:rsidR="00507C5F" w:rsidRPr="005C10C6" w:rsidRDefault="0075634D" w:rsidP="007E4F4C">
      <w:pPr>
        <w:spacing w:after="0" w:line="264" w:lineRule="auto"/>
        <w:ind w:firstLine="600"/>
        <w:jc w:val="both"/>
        <w:rPr>
          <w:sz w:val="24"/>
          <w:szCs w:val="24"/>
          <w:lang w:val="ru-RU"/>
        </w:rPr>
      </w:pPr>
      <w:r w:rsidRPr="005C10C6">
        <w:rPr>
          <w:rFonts w:ascii="Times New Roman" w:hAnsi="Times New Roman"/>
          <w:color w:val="000000"/>
          <w:sz w:val="24"/>
          <w:szCs w:val="24"/>
          <w:lang w:val="ru-RU"/>
        </w:rPr>
        <w:t>​</w:t>
      </w:r>
      <w:r w:rsidRPr="005C10C6">
        <w:rPr>
          <w:rFonts w:ascii="Times New Roman" w:hAnsi="Times New Roman"/>
          <w:b/>
          <w:color w:val="000000"/>
          <w:sz w:val="24"/>
          <w:szCs w:val="24"/>
          <w:lang w:val="ru-RU"/>
        </w:rPr>
        <w:t>СОДЕРЖАНИЕ ОБУЧЕНИЯ</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10 КЛАСС</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ВСЕОБЩАЯ ИСТОРИЯ. 1914–1945 ГОДЫ</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Понятие «Новейшее время». Хронологические рамки и периодизация Новейшей истории.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5C10C6">
        <w:rPr>
          <w:rFonts w:ascii="Times New Roman" w:hAnsi="Times New Roman"/>
          <w:color w:val="000000"/>
          <w:sz w:val="24"/>
          <w:szCs w:val="24"/>
        </w:rPr>
        <w:t>XX</w:t>
      </w:r>
      <w:r w:rsidRPr="005C10C6">
        <w:rPr>
          <w:rFonts w:ascii="Times New Roman" w:hAnsi="Times New Roman"/>
          <w:color w:val="000000"/>
          <w:sz w:val="24"/>
          <w:szCs w:val="24"/>
          <w:lang w:val="ru-RU"/>
        </w:rPr>
        <w:t xml:space="preserve"> веке.</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Мир накануне и в годы Первой мировой войны</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Мир накануне Первой мировой войны.</w:t>
      </w:r>
      <w:r w:rsidRPr="005C10C6">
        <w:rPr>
          <w:rFonts w:ascii="Times New Roman" w:hAnsi="Times New Roman"/>
          <w:color w:val="000000"/>
          <w:sz w:val="24"/>
          <w:szCs w:val="24"/>
          <w:lang w:val="ru-RU"/>
        </w:rPr>
        <w:t xml:space="preserve"> Мир в начале ХХ в</w:t>
      </w:r>
      <w:r w:rsidRPr="005C10C6">
        <w:rPr>
          <w:rFonts w:ascii="Times New Roman" w:hAnsi="Times New Roman"/>
          <w:i/>
          <w:color w:val="000000"/>
          <w:sz w:val="24"/>
          <w:szCs w:val="24"/>
          <w:lang w:val="ru-RU"/>
        </w:rPr>
        <w:t>.</w:t>
      </w:r>
      <w:r w:rsidRPr="005C10C6">
        <w:rPr>
          <w:rFonts w:ascii="Times New Roman" w:hAnsi="Times New Roman"/>
          <w:color w:val="000000"/>
          <w:sz w:val="24"/>
          <w:szCs w:val="24"/>
          <w:lang w:val="ru-RU"/>
        </w:rPr>
        <w:t xml:space="preserve"> Развитие индустриального общества. Индустриальная цивилизация в начале </w:t>
      </w:r>
      <w:r w:rsidRPr="005C10C6">
        <w:rPr>
          <w:rFonts w:ascii="Times New Roman" w:hAnsi="Times New Roman"/>
          <w:color w:val="000000"/>
          <w:sz w:val="24"/>
          <w:szCs w:val="24"/>
        </w:rPr>
        <w:t>XX</w:t>
      </w:r>
      <w:r w:rsidRPr="005C10C6">
        <w:rPr>
          <w:rFonts w:ascii="Times New Roman" w:hAnsi="Times New Roman"/>
          <w:color w:val="000000"/>
          <w:sz w:val="24"/>
          <w:szCs w:val="24"/>
          <w:lang w:val="ru-RU"/>
        </w:rPr>
        <w:t xml:space="preserve"> века. «Пробуждение Азии». Технический прогресс. Изменение социальной структуры общества. Рабочее движение и социализм. </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Первая мировая война. 1914–1918 гг.</w:t>
      </w:r>
      <w:r w:rsidRPr="005C10C6">
        <w:rPr>
          <w:rFonts w:ascii="Times New Roman" w:hAnsi="Times New Roman"/>
          <w:color w:val="000000"/>
          <w:sz w:val="24"/>
          <w:szCs w:val="24"/>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5C10C6">
        <w:rPr>
          <w:rFonts w:ascii="Times New Roman" w:hAnsi="Times New Roman"/>
          <w:color w:val="000000"/>
          <w:sz w:val="24"/>
          <w:szCs w:val="24"/>
          <w:lang w:val="ru-RU"/>
        </w:rPr>
        <w:t>Компьенское</w:t>
      </w:r>
      <w:proofErr w:type="spellEnd"/>
      <w:r w:rsidRPr="005C10C6">
        <w:rPr>
          <w:rFonts w:ascii="Times New Roman" w:hAnsi="Times New Roman"/>
          <w:color w:val="000000"/>
          <w:sz w:val="24"/>
          <w:szCs w:val="24"/>
          <w:lang w:val="ru-RU"/>
        </w:rPr>
        <w:t xml:space="preserve"> перемирие. Итоги и последствия Первой мировой войны.</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Мир в 1918–1938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Распад империй и образование новых национальных государств в Европе. </w:t>
      </w:r>
      <w:r w:rsidRPr="005C10C6">
        <w:rPr>
          <w:rFonts w:ascii="Times New Roman" w:hAnsi="Times New Roman"/>
          <w:color w:val="000000"/>
          <w:sz w:val="24"/>
          <w:szCs w:val="24"/>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Версальско-Вашингтонская система международных отношений. </w:t>
      </w:r>
      <w:r w:rsidRPr="005C10C6">
        <w:rPr>
          <w:rFonts w:ascii="Times New Roman" w:hAnsi="Times New Roman"/>
          <w:color w:val="000000"/>
          <w:sz w:val="24"/>
          <w:szCs w:val="24"/>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5C10C6">
        <w:rPr>
          <w:rFonts w:ascii="Times New Roman" w:hAnsi="Times New Roman"/>
          <w:color w:val="000000"/>
          <w:sz w:val="24"/>
          <w:szCs w:val="24"/>
          <w:lang w:val="ru-RU"/>
        </w:rPr>
        <w:t>Рапалльское</w:t>
      </w:r>
      <w:proofErr w:type="spellEnd"/>
      <w:r w:rsidRPr="005C10C6">
        <w:rPr>
          <w:rFonts w:ascii="Times New Roman" w:hAnsi="Times New Roman"/>
          <w:color w:val="000000"/>
          <w:sz w:val="24"/>
          <w:szCs w:val="24"/>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Страны Европы и Северной Америки в 1920-е гг. </w:t>
      </w:r>
      <w:r w:rsidRPr="005C10C6">
        <w:rPr>
          <w:rFonts w:ascii="Times New Roman" w:hAnsi="Times New Roman"/>
          <w:color w:val="000000"/>
          <w:sz w:val="24"/>
          <w:szCs w:val="24"/>
          <w:lang w:val="ru-RU"/>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lastRenderedPageBreak/>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Подготовка Германии к войне. Победа Народного фронта и </w:t>
      </w:r>
      <w:proofErr w:type="spellStart"/>
      <w:r w:rsidRPr="005C10C6">
        <w:rPr>
          <w:rFonts w:ascii="Times New Roman" w:hAnsi="Times New Roman"/>
          <w:color w:val="000000"/>
          <w:sz w:val="24"/>
          <w:szCs w:val="24"/>
          <w:lang w:val="ru-RU"/>
        </w:rPr>
        <w:t>франкистский</w:t>
      </w:r>
      <w:proofErr w:type="spellEnd"/>
      <w:r w:rsidRPr="005C10C6">
        <w:rPr>
          <w:rFonts w:ascii="Times New Roman" w:hAnsi="Times New Roman"/>
          <w:color w:val="000000"/>
          <w:sz w:val="24"/>
          <w:szCs w:val="24"/>
          <w:lang w:val="ru-RU"/>
        </w:rPr>
        <w:t xml:space="preserve"> мятеж в Испании. Революция в Испании. Поражение Испанской Республики. Причины и значение гражданской войны в Испании.</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Страны Азии, Африки и Латинской Америки в 1918–1930 гг. </w:t>
      </w:r>
      <w:r w:rsidRPr="005C10C6">
        <w:rPr>
          <w:rFonts w:ascii="Times New Roman" w:hAnsi="Times New Roman"/>
          <w:color w:val="000000"/>
          <w:sz w:val="24"/>
          <w:szCs w:val="24"/>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5C10C6">
        <w:rPr>
          <w:rFonts w:ascii="Times New Roman" w:hAnsi="Times New Roman"/>
          <w:color w:val="000000"/>
          <w:sz w:val="24"/>
          <w:szCs w:val="24"/>
          <w:lang w:val="ru-RU"/>
        </w:rPr>
        <w:t>межвоенный</w:t>
      </w:r>
      <w:proofErr w:type="spellEnd"/>
      <w:r w:rsidRPr="005C10C6">
        <w:rPr>
          <w:rFonts w:ascii="Times New Roman" w:hAnsi="Times New Roman"/>
          <w:color w:val="000000"/>
          <w:sz w:val="24"/>
          <w:szCs w:val="24"/>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Международные отношения в 1930-е гг. </w:t>
      </w:r>
      <w:r w:rsidRPr="005C10C6">
        <w:rPr>
          <w:rFonts w:ascii="Times New Roman" w:hAnsi="Times New Roman"/>
          <w:color w:val="000000"/>
          <w:sz w:val="24"/>
          <w:szCs w:val="24"/>
          <w:lang w:val="ru-RU"/>
        </w:rPr>
        <w:t xml:space="preserve">Нарастание мировой напряженности в конце 1930-х гг. Причины Второй мировой войны. Мюнхенский сговор. </w:t>
      </w:r>
      <w:proofErr w:type="spellStart"/>
      <w:r w:rsidRPr="005C10C6">
        <w:rPr>
          <w:rFonts w:ascii="Times New Roman" w:hAnsi="Times New Roman"/>
          <w:color w:val="000000"/>
          <w:sz w:val="24"/>
          <w:szCs w:val="24"/>
          <w:lang w:val="ru-RU"/>
        </w:rPr>
        <w:t>Англо-франко-советские</w:t>
      </w:r>
      <w:proofErr w:type="spellEnd"/>
      <w:r w:rsidRPr="005C10C6">
        <w:rPr>
          <w:rFonts w:ascii="Times New Roman" w:hAnsi="Times New Roman"/>
          <w:color w:val="000000"/>
          <w:sz w:val="24"/>
          <w:szCs w:val="24"/>
          <w:lang w:val="ru-RU"/>
        </w:rPr>
        <w:t xml:space="preserve"> переговоры лета 1939 года.</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Развитие науки и культуры в 1914–1930-х гг. </w:t>
      </w:r>
      <w:r w:rsidRPr="005C10C6">
        <w:rPr>
          <w:rFonts w:ascii="Times New Roman" w:hAnsi="Times New Roman"/>
          <w:color w:val="000000"/>
          <w:sz w:val="24"/>
          <w:szCs w:val="24"/>
          <w:lang w:val="ru-RU"/>
        </w:rPr>
        <w:t xml:space="preserve">Влияние науки и культуры на развитие общества в </w:t>
      </w:r>
      <w:proofErr w:type="spellStart"/>
      <w:r w:rsidRPr="005C10C6">
        <w:rPr>
          <w:rFonts w:ascii="Times New Roman" w:hAnsi="Times New Roman"/>
          <w:color w:val="000000"/>
          <w:sz w:val="24"/>
          <w:szCs w:val="24"/>
          <w:lang w:val="ru-RU"/>
        </w:rPr>
        <w:t>межвоенный</w:t>
      </w:r>
      <w:proofErr w:type="spellEnd"/>
      <w:r w:rsidRPr="005C10C6">
        <w:rPr>
          <w:rFonts w:ascii="Times New Roman" w:hAnsi="Times New Roman"/>
          <w:color w:val="000000"/>
          <w:sz w:val="24"/>
          <w:szCs w:val="24"/>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Вторая мировая война. 1939–1945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Начало Второй мировой войны. </w:t>
      </w:r>
      <w:r w:rsidRPr="005C10C6">
        <w:rPr>
          <w:rFonts w:ascii="Times New Roman" w:hAnsi="Times New Roman"/>
          <w:color w:val="000000"/>
          <w:sz w:val="24"/>
          <w:szCs w:val="24"/>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Коренной перелом, окончание и важнейшие итоги Второй мировой войны.</w:t>
      </w:r>
      <w:r w:rsidRPr="005C10C6">
        <w:rPr>
          <w:rFonts w:ascii="Times New Roman" w:hAnsi="Times New Roman"/>
          <w:color w:val="000000"/>
          <w:sz w:val="24"/>
          <w:szCs w:val="24"/>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Американские атомные бомбардировки Хиросимы и Нагасаки. Вступление СССР в войну против Японии, разгром </w:t>
      </w:r>
      <w:proofErr w:type="spellStart"/>
      <w:r w:rsidRPr="005C10C6">
        <w:rPr>
          <w:rFonts w:ascii="Times New Roman" w:hAnsi="Times New Roman"/>
          <w:color w:val="000000"/>
          <w:sz w:val="24"/>
          <w:szCs w:val="24"/>
          <w:lang w:val="ru-RU"/>
        </w:rPr>
        <w:t>Квантунской</w:t>
      </w:r>
      <w:proofErr w:type="spellEnd"/>
      <w:r w:rsidRPr="005C10C6">
        <w:rPr>
          <w:rFonts w:ascii="Times New Roman" w:hAnsi="Times New Roman"/>
          <w:color w:val="000000"/>
          <w:sz w:val="24"/>
          <w:szCs w:val="24"/>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507C5F" w:rsidRPr="005C10C6" w:rsidRDefault="0075634D">
      <w:pPr>
        <w:spacing w:after="0" w:line="264" w:lineRule="auto"/>
        <w:ind w:left="120"/>
        <w:jc w:val="both"/>
        <w:rPr>
          <w:sz w:val="24"/>
          <w:szCs w:val="24"/>
          <w:lang w:val="ru-RU"/>
        </w:rPr>
      </w:pPr>
      <w:bookmarkStart w:id="3" w:name="_Toc143611212"/>
      <w:bookmarkEnd w:id="3"/>
      <w:r w:rsidRPr="005C10C6">
        <w:rPr>
          <w:rFonts w:ascii="Times New Roman" w:hAnsi="Times New Roman"/>
          <w:b/>
          <w:color w:val="000000"/>
          <w:sz w:val="24"/>
          <w:szCs w:val="24"/>
          <w:lang w:val="ru-RU"/>
        </w:rPr>
        <w:lastRenderedPageBreak/>
        <w:t>ИСТОРИЯ РОССИИ. 1914–1945 ГОДЫ</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Россия в 1914–1922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Россия и мир накануне Первой мировой войны.</w:t>
      </w:r>
      <w:r w:rsidRPr="005C10C6">
        <w:rPr>
          <w:rFonts w:ascii="Times New Roman" w:hAnsi="Times New Roman"/>
          <w:color w:val="000000"/>
          <w:sz w:val="24"/>
          <w:szCs w:val="24"/>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Россия в Первой мировой войне.</w:t>
      </w:r>
      <w:r w:rsidRPr="005C10C6">
        <w:rPr>
          <w:rFonts w:ascii="Times New Roman" w:hAnsi="Times New Roman"/>
          <w:color w:val="000000"/>
          <w:sz w:val="24"/>
          <w:szCs w:val="24"/>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Российская революция. Февраль 1917 г.</w:t>
      </w:r>
      <w:r w:rsidRPr="005C10C6">
        <w:rPr>
          <w:rFonts w:ascii="Times New Roman" w:hAnsi="Times New Roman"/>
          <w:color w:val="000000"/>
          <w:sz w:val="24"/>
          <w:szCs w:val="24"/>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Российская революция. Октябрь 1917 г.</w:t>
      </w:r>
      <w:r w:rsidRPr="005C10C6">
        <w:rPr>
          <w:rFonts w:ascii="Times New Roman" w:hAnsi="Times New Roman"/>
          <w:color w:val="000000"/>
          <w:sz w:val="24"/>
          <w:szCs w:val="24"/>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Первые революционные преобразования большевиков.</w:t>
      </w:r>
      <w:r w:rsidRPr="005C10C6">
        <w:rPr>
          <w:rFonts w:ascii="Times New Roman" w:hAnsi="Times New Roman"/>
          <w:color w:val="000000"/>
          <w:sz w:val="24"/>
          <w:szCs w:val="24"/>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Экономическая политика советской власти. Национализация промышленности. «Военный коммунизм» в городе и деревне. План ГОЭРЛО</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Гражданская война.</w:t>
      </w:r>
      <w:r w:rsidRPr="005C10C6">
        <w:rPr>
          <w:rFonts w:ascii="Times New Roman" w:hAnsi="Times New Roman"/>
          <w:color w:val="000000"/>
          <w:sz w:val="24"/>
          <w:szCs w:val="24"/>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Революция и Гражданская война на национальных окраинах. </w:t>
      </w:r>
      <w:r w:rsidRPr="005C10C6">
        <w:rPr>
          <w:rFonts w:ascii="Times New Roman" w:hAnsi="Times New Roman"/>
          <w:color w:val="000000"/>
          <w:sz w:val="24"/>
          <w:szCs w:val="24"/>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Идеология и культура в годы Гражданской войны. </w:t>
      </w:r>
      <w:r w:rsidRPr="005C10C6">
        <w:rPr>
          <w:rFonts w:ascii="Times New Roman" w:hAnsi="Times New Roman"/>
          <w:color w:val="000000"/>
          <w:sz w:val="24"/>
          <w:szCs w:val="24"/>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lastRenderedPageBreak/>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Наш край в 1914–1922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b/>
          <w:color w:val="000000"/>
          <w:sz w:val="24"/>
          <w:szCs w:val="24"/>
          <w:lang w:val="ru-RU"/>
        </w:rPr>
        <w:t>Советский Союз в 1920–1930-е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СССР в 20-е годы.</w:t>
      </w:r>
      <w:r w:rsidRPr="005C10C6">
        <w:rPr>
          <w:rFonts w:ascii="Times New Roman" w:hAnsi="Times New Roman"/>
          <w:color w:val="000000"/>
          <w:sz w:val="24"/>
          <w:szCs w:val="24"/>
          <w:lang w:val="ru-RU"/>
        </w:rPr>
        <w:t xml:space="preserve"> Последствия Первой мировой войны и Российской революции для демографии и экономики. Власть и церковь.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Крестьянские восстания. </w:t>
      </w:r>
      <w:proofErr w:type="spellStart"/>
      <w:r w:rsidRPr="005C10C6">
        <w:rPr>
          <w:rFonts w:ascii="Times New Roman" w:hAnsi="Times New Roman"/>
          <w:color w:val="000000"/>
          <w:sz w:val="24"/>
          <w:szCs w:val="24"/>
          <w:lang w:val="ru-RU"/>
        </w:rPr>
        <w:t>Кронштадтское</w:t>
      </w:r>
      <w:proofErr w:type="spellEnd"/>
      <w:r w:rsidRPr="005C10C6">
        <w:rPr>
          <w:rFonts w:ascii="Times New Roman" w:hAnsi="Times New Roman"/>
          <w:color w:val="000000"/>
          <w:sz w:val="24"/>
          <w:szCs w:val="24"/>
          <w:lang w:val="ru-RU"/>
        </w:rPr>
        <w:t xml:space="preserve"> восстание. Переход от «военного коммунизма» к новой экономической политике.</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5C10C6">
        <w:rPr>
          <w:rFonts w:ascii="Times New Roman" w:hAnsi="Times New Roman"/>
          <w:color w:val="000000"/>
          <w:sz w:val="24"/>
          <w:szCs w:val="24"/>
          <w:lang w:val="ru-RU"/>
        </w:rPr>
        <w:t>коренизации</w:t>
      </w:r>
      <w:proofErr w:type="spellEnd"/>
      <w:r w:rsidRPr="005C10C6">
        <w:rPr>
          <w:rFonts w:ascii="Times New Roman" w:hAnsi="Times New Roman"/>
          <w:color w:val="000000"/>
          <w:sz w:val="24"/>
          <w:szCs w:val="24"/>
          <w:lang w:val="ru-RU"/>
        </w:rPr>
        <w:t xml:space="preserve">.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5C10C6">
        <w:rPr>
          <w:rFonts w:ascii="Times New Roman" w:hAnsi="Times New Roman"/>
          <w:i/>
          <w:color w:val="000000"/>
          <w:sz w:val="24"/>
          <w:szCs w:val="24"/>
          <w:lang w:val="ru-RU"/>
        </w:rPr>
        <w:t xml:space="preserve"> </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«Великий перелом». Индустриализация. </w:t>
      </w:r>
      <w:r w:rsidRPr="005C10C6">
        <w:rPr>
          <w:rFonts w:ascii="Times New Roman" w:hAnsi="Times New Roman"/>
          <w:color w:val="000000"/>
          <w:sz w:val="24"/>
          <w:szCs w:val="24"/>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Коллективизация сельского хозяйства. </w:t>
      </w:r>
      <w:r w:rsidRPr="005C10C6">
        <w:rPr>
          <w:rFonts w:ascii="Times New Roman" w:hAnsi="Times New Roman"/>
          <w:color w:val="000000"/>
          <w:sz w:val="24"/>
          <w:szCs w:val="24"/>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СССР в 30-е годы. </w:t>
      </w:r>
      <w:r w:rsidRPr="005C10C6">
        <w:rPr>
          <w:rFonts w:ascii="Times New Roman" w:hAnsi="Times New Roman"/>
          <w:color w:val="000000"/>
          <w:sz w:val="24"/>
          <w:szCs w:val="24"/>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Достижения отечественной науки в 1930-е гг. Развитие здравоохранения и образования.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lastRenderedPageBreak/>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5C10C6">
        <w:rPr>
          <w:rFonts w:ascii="Times New Roman" w:hAnsi="Times New Roman"/>
          <w:color w:val="000000"/>
          <w:sz w:val="24"/>
          <w:szCs w:val="24"/>
          <w:lang w:val="ru-RU"/>
        </w:rPr>
        <w:t>Буковины</w:t>
      </w:r>
      <w:proofErr w:type="spellEnd"/>
      <w:r w:rsidRPr="005C10C6">
        <w:rPr>
          <w:rFonts w:ascii="Times New Roman" w:hAnsi="Times New Roman"/>
          <w:color w:val="000000"/>
          <w:sz w:val="24"/>
          <w:szCs w:val="24"/>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Повторение и обобщение по разделу «Советский Союз в 1920–1930-е гг.».</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Великая Отечественная война. 1941–1945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Первый период войны. </w:t>
      </w:r>
      <w:r w:rsidRPr="005C10C6">
        <w:rPr>
          <w:rFonts w:ascii="Times New Roman" w:hAnsi="Times New Roman"/>
          <w:color w:val="000000"/>
          <w:sz w:val="24"/>
          <w:szCs w:val="24"/>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Коренной перелом в ходе войны. </w:t>
      </w:r>
      <w:r w:rsidRPr="005C10C6">
        <w:rPr>
          <w:rFonts w:ascii="Times New Roman" w:hAnsi="Times New Roman"/>
          <w:color w:val="000000"/>
          <w:sz w:val="24"/>
          <w:szCs w:val="24"/>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«Десять сталинских ударов» и изгнание врага с территории СССР. </w:t>
      </w:r>
      <w:r w:rsidRPr="005C10C6">
        <w:rPr>
          <w:rFonts w:ascii="Times New Roman" w:hAnsi="Times New Roman"/>
          <w:color w:val="000000"/>
          <w:sz w:val="24"/>
          <w:szCs w:val="24"/>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w:t>
      </w:r>
      <w:proofErr w:type="spellStart"/>
      <w:r w:rsidRPr="005C10C6">
        <w:rPr>
          <w:rFonts w:ascii="Times New Roman" w:hAnsi="Times New Roman"/>
          <w:color w:val="000000"/>
          <w:sz w:val="24"/>
          <w:szCs w:val="24"/>
          <w:lang w:val="ru-RU"/>
        </w:rPr>
        <w:t>Львовско-Сандомирская</w:t>
      </w:r>
      <w:proofErr w:type="spellEnd"/>
      <w:r w:rsidRPr="005C10C6">
        <w:rPr>
          <w:rFonts w:ascii="Times New Roman" w:hAnsi="Times New Roman"/>
          <w:color w:val="000000"/>
          <w:sz w:val="24"/>
          <w:szCs w:val="24"/>
          <w:lang w:val="ru-RU"/>
        </w:rPr>
        <w:t xml:space="preserve"> операция.</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Наука и культура в годы войны. </w:t>
      </w:r>
      <w:r w:rsidRPr="005C10C6">
        <w:rPr>
          <w:rFonts w:ascii="Times New Roman" w:hAnsi="Times New Roman"/>
          <w:color w:val="000000"/>
          <w:sz w:val="24"/>
          <w:szCs w:val="24"/>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Окончание Второй мировой войны. </w:t>
      </w:r>
      <w:r w:rsidRPr="005C10C6">
        <w:rPr>
          <w:rFonts w:ascii="Times New Roman" w:hAnsi="Times New Roman"/>
          <w:color w:val="000000"/>
          <w:sz w:val="24"/>
          <w:szCs w:val="24"/>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w:t>
      </w:r>
      <w:r w:rsidRPr="005C10C6">
        <w:rPr>
          <w:rFonts w:ascii="Times New Roman" w:hAnsi="Times New Roman"/>
          <w:color w:val="000000"/>
          <w:sz w:val="24"/>
          <w:szCs w:val="24"/>
          <w:lang w:val="ru-RU"/>
        </w:rPr>
        <w:lastRenderedPageBreak/>
        <w:t xml:space="preserve">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Наш край в 1941–1945 гг.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Повторение и обобщение по теме «Великая Отечественная война 1941–1945 гг.».</w:t>
      </w:r>
    </w:p>
    <w:p w:rsidR="00507C5F" w:rsidRPr="005C10C6" w:rsidRDefault="00507C5F">
      <w:pPr>
        <w:spacing w:after="0"/>
        <w:ind w:left="120"/>
        <w:rPr>
          <w:sz w:val="24"/>
          <w:szCs w:val="24"/>
          <w:lang w:val="ru-RU"/>
        </w:rPr>
      </w:pPr>
      <w:bookmarkStart w:id="4" w:name="_Toc143611213"/>
      <w:bookmarkEnd w:id="4"/>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11 КЛАСС</w:t>
      </w:r>
    </w:p>
    <w:p w:rsidR="00507C5F" w:rsidRPr="005C10C6" w:rsidRDefault="00507C5F">
      <w:pPr>
        <w:spacing w:after="0"/>
        <w:ind w:left="120"/>
        <w:rPr>
          <w:sz w:val="24"/>
          <w:szCs w:val="24"/>
          <w:lang w:val="ru-RU"/>
        </w:rPr>
      </w:pPr>
      <w:bookmarkStart w:id="5" w:name="_Toc143611214"/>
      <w:bookmarkEnd w:id="5"/>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ВСЕОБЩАЯ ИСТОРИЯ. 1945 ГОД – НАЧАЛО ХХ</w:t>
      </w:r>
      <w:r w:rsidRPr="005C10C6">
        <w:rPr>
          <w:rFonts w:ascii="Times New Roman" w:hAnsi="Times New Roman"/>
          <w:b/>
          <w:color w:val="000000"/>
          <w:sz w:val="24"/>
          <w:szCs w:val="24"/>
        </w:rPr>
        <w:t>I</w:t>
      </w:r>
      <w:r w:rsidRPr="005C10C6">
        <w:rPr>
          <w:rFonts w:ascii="Times New Roman" w:hAnsi="Times New Roman"/>
          <w:b/>
          <w:color w:val="000000"/>
          <w:sz w:val="24"/>
          <w:szCs w:val="24"/>
          <w:lang w:val="ru-RU"/>
        </w:rPr>
        <w:t xml:space="preserve"> ВЕКА</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Мир во второй половине </w:t>
      </w:r>
      <w:r w:rsidRPr="005C10C6">
        <w:rPr>
          <w:rFonts w:ascii="Times New Roman" w:hAnsi="Times New Roman"/>
          <w:color w:val="000000"/>
          <w:sz w:val="24"/>
          <w:szCs w:val="24"/>
        </w:rPr>
        <w:t>XX</w:t>
      </w:r>
      <w:r w:rsidRPr="005C10C6">
        <w:rPr>
          <w:rFonts w:ascii="Times New Roman" w:hAnsi="Times New Roman"/>
          <w:color w:val="000000"/>
          <w:sz w:val="24"/>
          <w:szCs w:val="24"/>
          <w:lang w:val="ru-RU"/>
        </w:rPr>
        <w:t xml:space="preserve"> – начале </w:t>
      </w:r>
      <w:r w:rsidRPr="005C10C6">
        <w:rPr>
          <w:rFonts w:ascii="Times New Roman" w:hAnsi="Times New Roman"/>
          <w:color w:val="000000"/>
          <w:sz w:val="24"/>
          <w:szCs w:val="24"/>
        </w:rPr>
        <w:t>XXI</w:t>
      </w:r>
      <w:r w:rsidRPr="005C10C6">
        <w:rPr>
          <w:rFonts w:ascii="Times New Roman" w:hAnsi="Times New Roman"/>
          <w:color w:val="000000"/>
          <w:sz w:val="24"/>
          <w:szCs w:val="24"/>
          <w:lang w:val="ru-RU"/>
        </w:rPr>
        <w:t xml:space="preserve"> в. Интересы СССР, США, Великобритании и Франции в Европе и мире после войны.</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 xml:space="preserve">США и страны Европы во второй половине </w:t>
      </w:r>
      <w:r w:rsidRPr="005C10C6">
        <w:rPr>
          <w:rFonts w:ascii="Times New Roman" w:hAnsi="Times New Roman"/>
          <w:b/>
          <w:color w:val="000000"/>
          <w:sz w:val="24"/>
          <w:szCs w:val="24"/>
        </w:rPr>
        <w:t>XX</w:t>
      </w:r>
      <w:r w:rsidRPr="005C10C6">
        <w:rPr>
          <w:rFonts w:ascii="Times New Roman" w:hAnsi="Times New Roman"/>
          <w:b/>
          <w:color w:val="000000"/>
          <w:sz w:val="24"/>
          <w:szCs w:val="24"/>
          <w:lang w:val="ru-RU"/>
        </w:rPr>
        <w:t xml:space="preserve"> – начале </w:t>
      </w:r>
      <w:r w:rsidRPr="005C10C6">
        <w:rPr>
          <w:rFonts w:ascii="Times New Roman" w:hAnsi="Times New Roman"/>
          <w:b/>
          <w:color w:val="000000"/>
          <w:sz w:val="24"/>
          <w:szCs w:val="24"/>
        </w:rPr>
        <w:t>XXI</w:t>
      </w:r>
      <w:r w:rsidRPr="005C10C6">
        <w:rPr>
          <w:rFonts w:ascii="Times New Roman" w:hAnsi="Times New Roman"/>
          <w:b/>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США и страны Западной Европы во второй половине ХХ – начале </w:t>
      </w:r>
      <w:r w:rsidRPr="005C10C6">
        <w:rPr>
          <w:rFonts w:ascii="Times New Roman" w:hAnsi="Times New Roman"/>
          <w:i/>
          <w:color w:val="000000"/>
          <w:sz w:val="24"/>
          <w:szCs w:val="24"/>
        </w:rPr>
        <w:t>XXI</w:t>
      </w:r>
      <w:r w:rsidRPr="005C10C6">
        <w:rPr>
          <w:rFonts w:ascii="Times New Roman" w:hAnsi="Times New Roman"/>
          <w:i/>
          <w:color w:val="000000"/>
          <w:sz w:val="24"/>
          <w:szCs w:val="24"/>
          <w:lang w:val="ru-RU"/>
        </w:rPr>
        <w:t xml:space="preserve"> в.</w:t>
      </w:r>
      <w:r w:rsidRPr="005C10C6">
        <w:rPr>
          <w:rFonts w:ascii="Times New Roman" w:hAnsi="Times New Roman"/>
          <w:color w:val="000000"/>
          <w:sz w:val="24"/>
          <w:szCs w:val="24"/>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США и страны Западной Европы в конце ХХ – начале </w:t>
      </w:r>
      <w:r w:rsidRPr="005C10C6">
        <w:rPr>
          <w:rFonts w:ascii="Times New Roman" w:hAnsi="Times New Roman"/>
          <w:color w:val="000000"/>
          <w:sz w:val="24"/>
          <w:szCs w:val="24"/>
        </w:rPr>
        <w:t>XXI</w:t>
      </w:r>
      <w:r w:rsidRPr="005C10C6">
        <w:rPr>
          <w:rFonts w:ascii="Times New Roman" w:hAnsi="Times New Roman"/>
          <w:color w:val="000000"/>
          <w:sz w:val="24"/>
          <w:szCs w:val="24"/>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века. Создание Европейского союза.</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Страны Центральной и Восточной Европы во второй половине ХХ – начале ХХ</w:t>
      </w:r>
      <w:r w:rsidRPr="005C10C6">
        <w:rPr>
          <w:rFonts w:ascii="Times New Roman" w:hAnsi="Times New Roman"/>
          <w:i/>
          <w:color w:val="000000"/>
          <w:sz w:val="24"/>
          <w:szCs w:val="24"/>
        </w:rPr>
        <w:t>I</w:t>
      </w:r>
      <w:r w:rsidRPr="005C10C6">
        <w:rPr>
          <w:rFonts w:ascii="Times New Roman" w:hAnsi="Times New Roman"/>
          <w:i/>
          <w:color w:val="000000"/>
          <w:sz w:val="24"/>
          <w:szCs w:val="24"/>
          <w:lang w:val="ru-RU"/>
        </w:rPr>
        <w:t xml:space="preserve"> в.</w:t>
      </w:r>
      <w:r w:rsidRPr="005C10C6">
        <w:rPr>
          <w:rFonts w:ascii="Times New Roman" w:hAnsi="Times New Roman"/>
          <w:color w:val="000000"/>
          <w:sz w:val="24"/>
          <w:szCs w:val="24"/>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 xml:space="preserve">Страны Азии, Африки и Латинской Америки во второй половине ХХ – начале </w:t>
      </w:r>
      <w:r w:rsidRPr="005C10C6">
        <w:rPr>
          <w:rFonts w:ascii="Times New Roman" w:hAnsi="Times New Roman"/>
          <w:b/>
          <w:color w:val="000000"/>
          <w:sz w:val="24"/>
          <w:szCs w:val="24"/>
        </w:rPr>
        <w:t>XXI</w:t>
      </w:r>
      <w:r w:rsidRPr="005C10C6">
        <w:rPr>
          <w:rFonts w:ascii="Times New Roman" w:hAnsi="Times New Roman"/>
          <w:b/>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Страны Азии во второй половине ХХ – начале ХХ</w:t>
      </w:r>
      <w:r w:rsidRPr="005C10C6">
        <w:rPr>
          <w:rFonts w:ascii="Times New Roman" w:hAnsi="Times New Roman"/>
          <w:i/>
          <w:color w:val="000000"/>
          <w:sz w:val="24"/>
          <w:szCs w:val="24"/>
        </w:rPr>
        <w:t>I</w:t>
      </w:r>
      <w:r w:rsidRPr="005C10C6">
        <w:rPr>
          <w:rFonts w:ascii="Times New Roman" w:hAnsi="Times New Roman"/>
          <w:i/>
          <w:color w:val="000000"/>
          <w:sz w:val="24"/>
          <w:szCs w:val="24"/>
          <w:lang w:val="ru-RU"/>
        </w:rPr>
        <w:t xml:space="preserve"> в.</w:t>
      </w:r>
      <w:r w:rsidRPr="005C10C6">
        <w:rPr>
          <w:rFonts w:ascii="Times New Roman" w:hAnsi="Times New Roman"/>
          <w:color w:val="000000"/>
          <w:sz w:val="24"/>
          <w:szCs w:val="24"/>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w:t>
      </w:r>
      <w:r w:rsidRPr="005C10C6">
        <w:rPr>
          <w:rFonts w:ascii="Times New Roman" w:hAnsi="Times New Roman"/>
          <w:color w:val="000000"/>
          <w:sz w:val="24"/>
          <w:szCs w:val="24"/>
          <w:lang w:val="ru-RU"/>
        </w:rPr>
        <w:lastRenderedPageBreak/>
        <w:t>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5C10C6">
        <w:rPr>
          <w:rFonts w:ascii="Times New Roman" w:hAnsi="Times New Roman"/>
          <w:color w:val="000000"/>
          <w:sz w:val="24"/>
          <w:szCs w:val="24"/>
          <w:lang w:val="ru-RU"/>
        </w:rPr>
        <w:t>Тайланда</w:t>
      </w:r>
      <w:proofErr w:type="spellEnd"/>
      <w:r w:rsidRPr="005C10C6">
        <w:rPr>
          <w:rFonts w:ascii="Times New Roman" w:hAnsi="Times New Roman"/>
          <w:color w:val="000000"/>
          <w:sz w:val="24"/>
          <w:szCs w:val="24"/>
          <w:lang w:val="ru-RU"/>
        </w:rPr>
        <w:t>, Малайзии и Филиппин. Индонезия и Мьянма</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Страны Ближнего и Среднего Востока во второй половине ХХ – начале ХХ</w:t>
      </w:r>
      <w:r w:rsidRPr="005C10C6">
        <w:rPr>
          <w:rFonts w:ascii="Times New Roman" w:hAnsi="Times New Roman"/>
          <w:i/>
          <w:color w:val="000000"/>
          <w:sz w:val="24"/>
          <w:szCs w:val="24"/>
        </w:rPr>
        <w:t>I</w:t>
      </w:r>
      <w:r w:rsidRPr="005C10C6">
        <w:rPr>
          <w:rFonts w:ascii="Times New Roman" w:hAnsi="Times New Roman"/>
          <w:i/>
          <w:color w:val="000000"/>
          <w:sz w:val="24"/>
          <w:szCs w:val="24"/>
          <w:lang w:val="ru-RU"/>
        </w:rPr>
        <w:t xml:space="preserve"> в. </w:t>
      </w:r>
      <w:r w:rsidRPr="005C10C6">
        <w:rPr>
          <w:rFonts w:ascii="Times New Roman" w:hAnsi="Times New Roman"/>
          <w:color w:val="000000"/>
          <w:sz w:val="24"/>
          <w:szCs w:val="24"/>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Страны Тропической и Южной Африки. Освобождение от колониальной зависимости. </w:t>
      </w:r>
      <w:r w:rsidRPr="005C10C6">
        <w:rPr>
          <w:rFonts w:ascii="Times New Roman" w:hAnsi="Times New Roman"/>
          <w:color w:val="000000"/>
          <w:sz w:val="24"/>
          <w:szCs w:val="24"/>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Страны Латинской Америки во второй половине ХХ – начале ХХ</w:t>
      </w:r>
      <w:r w:rsidRPr="005C10C6">
        <w:rPr>
          <w:rFonts w:ascii="Times New Roman" w:hAnsi="Times New Roman"/>
          <w:i/>
          <w:color w:val="000000"/>
          <w:sz w:val="24"/>
          <w:szCs w:val="24"/>
        </w:rPr>
        <w:t>I</w:t>
      </w:r>
      <w:r w:rsidRPr="005C10C6">
        <w:rPr>
          <w:rFonts w:ascii="Times New Roman" w:hAnsi="Times New Roman"/>
          <w:i/>
          <w:color w:val="000000"/>
          <w:sz w:val="24"/>
          <w:szCs w:val="24"/>
          <w:lang w:val="ru-RU"/>
        </w:rPr>
        <w:t xml:space="preserve"> в.</w:t>
      </w:r>
      <w:r w:rsidRPr="005C10C6">
        <w:rPr>
          <w:rFonts w:ascii="Times New Roman" w:hAnsi="Times New Roman"/>
          <w:color w:val="000000"/>
          <w:sz w:val="24"/>
          <w:szCs w:val="24"/>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w:t>
      </w:r>
      <w:proofErr w:type="spellStart"/>
      <w:r w:rsidRPr="005C10C6">
        <w:rPr>
          <w:rFonts w:ascii="Times New Roman" w:hAnsi="Times New Roman"/>
          <w:color w:val="000000"/>
          <w:sz w:val="24"/>
          <w:szCs w:val="24"/>
          <w:lang w:val="ru-RU"/>
        </w:rPr>
        <w:t>Че</w:t>
      </w:r>
      <w:proofErr w:type="spellEnd"/>
      <w:r w:rsidRPr="005C10C6">
        <w:rPr>
          <w:rFonts w:ascii="Times New Roman" w:hAnsi="Times New Roman"/>
          <w:color w:val="000000"/>
          <w:sz w:val="24"/>
          <w:szCs w:val="24"/>
          <w:lang w:val="ru-RU"/>
        </w:rPr>
        <w:t xml:space="preserve"> </w:t>
      </w:r>
      <w:proofErr w:type="spellStart"/>
      <w:r w:rsidRPr="005C10C6">
        <w:rPr>
          <w:rFonts w:ascii="Times New Roman" w:hAnsi="Times New Roman"/>
          <w:color w:val="000000"/>
          <w:sz w:val="24"/>
          <w:szCs w:val="24"/>
          <w:lang w:val="ru-RU"/>
        </w:rPr>
        <w:t>Гевара</w:t>
      </w:r>
      <w:proofErr w:type="spellEnd"/>
      <w:r w:rsidRPr="005C10C6">
        <w:rPr>
          <w:rFonts w:ascii="Times New Roman" w:hAnsi="Times New Roman"/>
          <w:color w:val="000000"/>
          <w:sz w:val="24"/>
          <w:szCs w:val="24"/>
          <w:lang w:val="ru-RU"/>
        </w:rPr>
        <w:t>.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Международные отношения во второй половине ХХ – начале ХХ</w:t>
      </w:r>
      <w:r w:rsidRPr="005C10C6">
        <w:rPr>
          <w:rFonts w:ascii="Times New Roman" w:hAnsi="Times New Roman"/>
          <w:b/>
          <w:color w:val="000000"/>
          <w:sz w:val="24"/>
          <w:szCs w:val="24"/>
        </w:rPr>
        <w:t>I</w:t>
      </w:r>
      <w:r w:rsidRPr="005C10C6">
        <w:rPr>
          <w:rFonts w:ascii="Times New Roman" w:hAnsi="Times New Roman"/>
          <w:b/>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Международные отношения в конце 1940-х – конце 1980-х гг.</w:t>
      </w:r>
      <w:r w:rsidRPr="005C10C6">
        <w:rPr>
          <w:rFonts w:ascii="Times New Roman" w:hAnsi="Times New Roman"/>
          <w:color w:val="000000"/>
          <w:sz w:val="24"/>
          <w:szCs w:val="24"/>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w:t>
      </w:r>
      <w:proofErr w:type="spellStart"/>
      <w:r w:rsidRPr="005C10C6">
        <w:rPr>
          <w:rFonts w:ascii="Times New Roman" w:hAnsi="Times New Roman"/>
          <w:color w:val="000000"/>
          <w:sz w:val="24"/>
          <w:szCs w:val="24"/>
          <w:lang w:val="ru-RU"/>
        </w:rPr>
        <w:t>Карибский</w:t>
      </w:r>
      <w:proofErr w:type="spellEnd"/>
      <w:r w:rsidRPr="005C10C6">
        <w:rPr>
          <w:rFonts w:ascii="Times New Roman" w:hAnsi="Times New Roman"/>
          <w:color w:val="000000"/>
          <w:sz w:val="24"/>
          <w:szCs w:val="24"/>
          <w:lang w:val="ru-RU"/>
        </w:rPr>
        <w:t xml:space="preserve">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Международные отношения в 1990-е – 2023 г. </w:t>
      </w:r>
      <w:r w:rsidRPr="005C10C6">
        <w:rPr>
          <w:rFonts w:ascii="Times New Roman" w:hAnsi="Times New Roman"/>
          <w:color w:val="000000"/>
          <w:sz w:val="24"/>
          <w:szCs w:val="24"/>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Наука и культура во второй половине ХХ – начале ХХ</w:t>
      </w:r>
      <w:r w:rsidRPr="005C10C6">
        <w:rPr>
          <w:rFonts w:ascii="Times New Roman" w:hAnsi="Times New Roman"/>
          <w:b/>
          <w:color w:val="000000"/>
          <w:sz w:val="24"/>
          <w:szCs w:val="24"/>
        </w:rPr>
        <w:t>I</w:t>
      </w:r>
      <w:r w:rsidRPr="005C10C6">
        <w:rPr>
          <w:rFonts w:ascii="Times New Roman" w:hAnsi="Times New Roman"/>
          <w:b/>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Наука и культура во второй половине ХХ в. – начале ХХ</w:t>
      </w:r>
      <w:r w:rsidRPr="005C10C6">
        <w:rPr>
          <w:rFonts w:ascii="Times New Roman" w:hAnsi="Times New Roman"/>
          <w:i/>
          <w:color w:val="000000"/>
          <w:sz w:val="24"/>
          <w:szCs w:val="24"/>
        </w:rPr>
        <w:t>I</w:t>
      </w:r>
      <w:r w:rsidRPr="005C10C6">
        <w:rPr>
          <w:rFonts w:ascii="Times New Roman" w:hAnsi="Times New Roman"/>
          <w:i/>
          <w:color w:val="000000"/>
          <w:sz w:val="24"/>
          <w:szCs w:val="24"/>
          <w:lang w:val="ru-RU"/>
        </w:rPr>
        <w:t xml:space="preserve"> в. </w:t>
      </w:r>
      <w:r w:rsidRPr="005C10C6">
        <w:rPr>
          <w:rFonts w:ascii="Times New Roman" w:hAnsi="Times New Roman"/>
          <w:color w:val="000000"/>
          <w:sz w:val="24"/>
          <w:szCs w:val="24"/>
          <w:lang w:val="ru-RU"/>
        </w:rPr>
        <w:t>Важнейшие направления развития науки во второй половине ХХ – начале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Ядерная энергетика. Освоение </w:t>
      </w:r>
      <w:r w:rsidRPr="005C10C6">
        <w:rPr>
          <w:rFonts w:ascii="Times New Roman" w:hAnsi="Times New Roman"/>
          <w:color w:val="000000"/>
          <w:sz w:val="24"/>
          <w:szCs w:val="24"/>
          <w:lang w:val="ru-RU"/>
        </w:rPr>
        <w:lastRenderedPageBreak/>
        <w:t>космоса. Развитие культуры и искусства во второй половине ХХ – начале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507C5F" w:rsidRPr="005C10C6" w:rsidRDefault="00507C5F">
      <w:pPr>
        <w:spacing w:after="0"/>
        <w:ind w:left="120"/>
        <w:rPr>
          <w:sz w:val="24"/>
          <w:szCs w:val="24"/>
          <w:lang w:val="ru-RU"/>
        </w:rPr>
      </w:pPr>
      <w:bookmarkStart w:id="6" w:name="_Toc143611215"/>
      <w:bookmarkEnd w:id="6"/>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ИСТОРИЯ РОССИИ. 1945 ГОД – НАЧАЛО ХХ</w:t>
      </w:r>
      <w:r w:rsidRPr="005C10C6">
        <w:rPr>
          <w:rFonts w:ascii="Times New Roman" w:hAnsi="Times New Roman"/>
          <w:b/>
          <w:color w:val="000000"/>
          <w:sz w:val="24"/>
          <w:szCs w:val="24"/>
        </w:rPr>
        <w:t>I</w:t>
      </w:r>
      <w:r w:rsidRPr="005C10C6">
        <w:rPr>
          <w:rFonts w:ascii="Times New Roman" w:hAnsi="Times New Roman"/>
          <w:b/>
          <w:color w:val="000000"/>
          <w:sz w:val="24"/>
          <w:szCs w:val="24"/>
          <w:lang w:val="ru-RU"/>
        </w:rPr>
        <w:t xml:space="preserve"> ВЕКА</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СССР в 1945–1991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СССР в послевоенные годы. </w:t>
      </w:r>
      <w:r w:rsidRPr="005C10C6">
        <w:rPr>
          <w:rFonts w:ascii="Times New Roman" w:hAnsi="Times New Roman"/>
          <w:color w:val="000000"/>
          <w:sz w:val="24"/>
          <w:szCs w:val="24"/>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СССР в 1953–1964 гг. </w:t>
      </w:r>
      <w:r w:rsidRPr="005C10C6">
        <w:rPr>
          <w:rFonts w:ascii="Times New Roman" w:hAnsi="Times New Roman"/>
          <w:color w:val="000000"/>
          <w:sz w:val="24"/>
          <w:szCs w:val="24"/>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lastRenderedPageBreak/>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СССР в 1964–1985 гг. </w:t>
      </w:r>
      <w:r w:rsidRPr="005C10C6">
        <w:rPr>
          <w:rFonts w:ascii="Times New Roman" w:hAnsi="Times New Roman"/>
          <w:color w:val="000000"/>
          <w:sz w:val="24"/>
          <w:szCs w:val="24"/>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5C10C6">
        <w:rPr>
          <w:rFonts w:ascii="Times New Roman" w:hAnsi="Times New Roman"/>
          <w:color w:val="000000"/>
          <w:sz w:val="24"/>
          <w:szCs w:val="24"/>
          <w:lang w:val="ru-RU"/>
        </w:rPr>
        <w:t>Косыгинская</w:t>
      </w:r>
      <w:proofErr w:type="spellEnd"/>
      <w:r w:rsidRPr="005C10C6">
        <w:rPr>
          <w:rFonts w:ascii="Times New Roman" w:hAnsi="Times New Roman"/>
          <w:color w:val="000000"/>
          <w:sz w:val="24"/>
          <w:szCs w:val="24"/>
          <w:lang w:val="ru-RU"/>
        </w:rPr>
        <w:t xml:space="preserve"> реформа промышленности. Рост социально-экономических проблем.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Повседневная жизнь советского общества в 1964–1985 гг. Общественные настроения.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СССР в 1985–1991 гг. </w:t>
      </w:r>
      <w:r w:rsidRPr="005C10C6">
        <w:rPr>
          <w:rFonts w:ascii="Times New Roman" w:hAnsi="Times New Roman"/>
          <w:color w:val="000000"/>
          <w:sz w:val="24"/>
          <w:szCs w:val="24"/>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w:t>
      </w:r>
      <w:r w:rsidRPr="005C10C6">
        <w:rPr>
          <w:rFonts w:ascii="Times New Roman" w:hAnsi="Times New Roman"/>
          <w:color w:val="000000"/>
          <w:sz w:val="24"/>
          <w:szCs w:val="24"/>
          <w:lang w:val="ru-RU"/>
        </w:rPr>
        <w:lastRenderedPageBreak/>
        <w:t>суверенитете РСФСР. Разработка нового союзного договора. Августовский политический кризис 1991 года. Распад СССР.</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Российская Федерация в 1992 – начале 2020-х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 xml:space="preserve">Российская Федерация в 1990-е гг. </w:t>
      </w:r>
      <w:r w:rsidRPr="005C10C6">
        <w:rPr>
          <w:rFonts w:ascii="Times New Roman" w:hAnsi="Times New Roman"/>
          <w:color w:val="000000"/>
          <w:sz w:val="24"/>
          <w:szCs w:val="24"/>
          <w:lang w:val="ru-RU"/>
        </w:rPr>
        <w:t xml:space="preserve">Российская экономика в условиях рынка. Начало радикальных экономических преобразований. </w:t>
      </w:r>
      <w:proofErr w:type="spellStart"/>
      <w:r w:rsidRPr="005C10C6">
        <w:rPr>
          <w:rFonts w:ascii="Times New Roman" w:hAnsi="Times New Roman"/>
          <w:color w:val="000000"/>
          <w:sz w:val="24"/>
          <w:szCs w:val="24"/>
          <w:lang w:val="ru-RU"/>
        </w:rPr>
        <w:t>Ваучерная</w:t>
      </w:r>
      <w:proofErr w:type="spellEnd"/>
      <w:r w:rsidRPr="005C10C6">
        <w:rPr>
          <w:rFonts w:ascii="Times New Roman" w:hAnsi="Times New Roman"/>
          <w:color w:val="000000"/>
          <w:sz w:val="24"/>
          <w:szCs w:val="24"/>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i/>
          <w:color w:val="000000"/>
          <w:sz w:val="24"/>
          <w:szCs w:val="24"/>
          <w:lang w:val="ru-RU"/>
        </w:rPr>
        <w:t>Россия в ХХ</w:t>
      </w:r>
      <w:r w:rsidRPr="005C10C6">
        <w:rPr>
          <w:rFonts w:ascii="Times New Roman" w:hAnsi="Times New Roman"/>
          <w:i/>
          <w:color w:val="000000"/>
          <w:sz w:val="24"/>
          <w:szCs w:val="24"/>
        </w:rPr>
        <w:t>I</w:t>
      </w:r>
      <w:r w:rsidRPr="005C10C6">
        <w:rPr>
          <w:rFonts w:ascii="Times New Roman" w:hAnsi="Times New Roman"/>
          <w:i/>
          <w:color w:val="000000"/>
          <w:sz w:val="24"/>
          <w:szCs w:val="24"/>
          <w:lang w:val="ru-RU"/>
        </w:rPr>
        <w:t xml:space="preserve"> веке.</w:t>
      </w:r>
      <w:r w:rsidRPr="005C10C6">
        <w:rPr>
          <w:rFonts w:ascii="Times New Roman" w:hAnsi="Times New Roman"/>
          <w:color w:val="000000"/>
          <w:sz w:val="24"/>
          <w:szCs w:val="24"/>
          <w:lang w:val="ru-RU"/>
        </w:rPr>
        <w:t xml:space="preserve"> Политические вызовы и новые приоритеты внутренней политики России в начале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Социально-экономическое развитие России в начале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w:t>
      </w:r>
      <w:proofErr w:type="spellStart"/>
      <w:r w:rsidRPr="005C10C6">
        <w:rPr>
          <w:rFonts w:ascii="Times New Roman" w:hAnsi="Times New Roman"/>
          <w:color w:val="000000"/>
          <w:sz w:val="24"/>
          <w:szCs w:val="24"/>
          <w:lang w:val="ru-RU"/>
        </w:rPr>
        <w:t>конфессии</w:t>
      </w:r>
      <w:proofErr w:type="spellEnd"/>
      <w:r w:rsidRPr="005C10C6">
        <w:rPr>
          <w:rFonts w:ascii="Times New Roman" w:hAnsi="Times New Roman"/>
          <w:color w:val="000000"/>
          <w:sz w:val="24"/>
          <w:szCs w:val="24"/>
          <w:lang w:val="ru-RU"/>
        </w:rPr>
        <w:t xml:space="preserve">. Повседневная жизнь.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lastRenderedPageBreak/>
        <w:t>Внешняя политика в начале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sidRPr="005C10C6">
        <w:rPr>
          <w:rFonts w:ascii="Times New Roman" w:hAnsi="Times New Roman"/>
          <w:color w:val="000000"/>
          <w:sz w:val="24"/>
          <w:szCs w:val="24"/>
        </w:rPr>
        <w:t>VIII</w:t>
      </w:r>
      <w:r w:rsidRPr="005C10C6">
        <w:rPr>
          <w:rFonts w:ascii="Times New Roman" w:hAnsi="Times New Roman"/>
          <w:color w:val="000000"/>
          <w:sz w:val="24"/>
          <w:szCs w:val="24"/>
          <w:lang w:val="ru-RU"/>
        </w:rPr>
        <w:t xml:space="preserve"> созыва.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Россия сегодня. Специальная военная операция (СВО). Отношения с Западом в начале </w:t>
      </w:r>
      <w:r w:rsidRPr="005C10C6">
        <w:rPr>
          <w:rFonts w:ascii="Times New Roman" w:hAnsi="Times New Roman"/>
          <w:color w:val="000000"/>
          <w:sz w:val="24"/>
          <w:szCs w:val="24"/>
        </w:rPr>
        <w:t>XXI</w:t>
      </w:r>
      <w:r w:rsidRPr="005C10C6">
        <w:rPr>
          <w:rFonts w:ascii="Times New Roman" w:hAnsi="Times New Roman"/>
          <w:color w:val="000000"/>
          <w:sz w:val="24"/>
          <w:szCs w:val="24"/>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Наш край в 1992–2022 гг.</w:t>
      </w:r>
    </w:p>
    <w:p w:rsidR="00507C5F" w:rsidRPr="005C10C6" w:rsidRDefault="0075634D">
      <w:pPr>
        <w:spacing w:after="0" w:line="264" w:lineRule="auto"/>
        <w:ind w:left="120"/>
        <w:jc w:val="both"/>
        <w:rPr>
          <w:sz w:val="24"/>
          <w:szCs w:val="24"/>
          <w:lang w:val="ru-RU"/>
        </w:rPr>
      </w:pPr>
      <w:r w:rsidRPr="005C10C6">
        <w:rPr>
          <w:rFonts w:ascii="Times New Roman" w:hAnsi="Times New Roman"/>
          <w:color w:val="000000"/>
          <w:sz w:val="24"/>
          <w:szCs w:val="24"/>
          <w:lang w:val="ru-RU"/>
        </w:rPr>
        <w:t>Итоговое обобщение по курсу «История России. 1945 год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века».</w:t>
      </w:r>
    </w:p>
    <w:p w:rsidR="007E4F4C" w:rsidRDefault="007E4F4C">
      <w:pPr>
        <w:spacing w:after="0" w:line="264" w:lineRule="auto"/>
        <w:ind w:left="120"/>
        <w:jc w:val="both"/>
        <w:rPr>
          <w:rFonts w:ascii="Times New Roman" w:hAnsi="Times New Roman"/>
          <w:b/>
          <w:color w:val="000000"/>
          <w:sz w:val="24"/>
          <w:szCs w:val="24"/>
          <w:lang w:val="ru-RU"/>
        </w:rPr>
      </w:pPr>
      <w:bookmarkStart w:id="7" w:name="block-7465668"/>
      <w:bookmarkEnd w:id="2"/>
    </w:p>
    <w:p w:rsidR="007E4F4C" w:rsidRDefault="007E4F4C">
      <w:pPr>
        <w:spacing w:after="0" w:line="264" w:lineRule="auto"/>
        <w:ind w:left="120"/>
        <w:jc w:val="both"/>
        <w:rPr>
          <w:rFonts w:ascii="Times New Roman" w:hAnsi="Times New Roman"/>
          <w:b/>
          <w:color w:val="000000"/>
          <w:sz w:val="24"/>
          <w:szCs w:val="24"/>
          <w:lang w:val="ru-RU"/>
        </w:rPr>
      </w:pPr>
    </w:p>
    <w:p w:rsidR="007E4F4C" w:rsidRDefault="007E4F4C">
      <w:pPr>
        <w:spacing w:after="0" w:line="264" w:lineRule="auto"/>
        <w:ind w:left="120"/>
        <w:jc w:val="both"/>
        <w:rPr>
          <w:rFonts w:ascii="Times New Roman" w:hAnsi="Times New Roman"/>
          <w:b/>
          <w:color w:val="000000"/>
          <w:sz w:val="24"/>
          <w:szCs w:val="24"/>
          <w:lang w:val="ru-RU"/>
        </w:rPr>
      </w:pPr>
    </w:p>
    <w:p w:rsidR="007E4F4C" w:rsidRDefault="007E4F4C">
      <w:pPr>
        <w:spacing w:after="0" w:line="264" w:lineRule="auto"/>
        <w:ind w:left="120"/>
        <w:jc w:val="both"/>
        <w:rPr>
          <w:rFonts w:ascii="Times New Roman" w:hAnsi="Times New Roman"/>
          <w:b/>
          <w:color w:val="000000"/>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ПЛАНИРУЕМЫЕ РЕЗУЛЬТАТЫ ОСВОЕНИЯ ПРОГРАММЫ ПО ИСТОРИИ НА УРОВНЕ СРЕДНЕГО ОБЩЕГО ОБРАЗОВАНИЯ</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ЛИЧНОСТНЫЕ РЕЗУЛЬТАТЫ</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1) гражданского воспитания:</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осмысление сложившихся в российской истории традиций гражданского служения Отечеству; </w:t>
      </w:r>
    </w:p>
    <w:p w:rsidR="00507C5F" w:rsidRPr="005C10C6" w:rsidRDefault="0075634D">
      <w:pPr>
        <w:spacing w:after="0" w:line="264" w:lineRule="auto"/>
        <w:ind w:firstLine="600"/>
        <w:jc w:val="both"/>
        <w:rPr>
          <w:sz w:val="24"/>
          <w:szCs w:val="24"/>
          <w:lang w:val="ru-RU"/>
        </w:rPr>
      </w:pPr>
      <w:proofErr w:type="spellStart"/>
      <w:r w:rsidRPr="005C10C6">
        <w:rPr>
          <w:rFonts w:ascii="Times New Roman" w:hAnsi="Times New Roman"/>
          <w:color w:val="000000"/>
          <w:sz w:val="24"/>
          <w:szCs w:val="24"/>
          <w:lang w:val="ru-RU"/>
        </w:rPr>
        <w:t>сформированность</w:t>
      </w:r>
      <w:proofErr w:type="spellEnd"/>
      <w:r w:rsidRPr="005C10C6">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умение взаимодействовать с социальными институтами в соответствии с их функциями и назначением;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готовность к гуманитарной и волонтерской деятельности;</w:t>
      </w: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2) патриотического воспитания:</w:t>
      </w:r>
    </w:p>
    <w:p w:rsidR="00507C5F" w:rsidRPr="005C10C6" w:rsidRDefault="0075634D">
      <w:pPr>
        <w:spacing w:after="0" w:line="264" w:lineRule="auto"/>
        <w:ind w:firstLine="600"/>
        <w:jc w:val="both"/>
        <w:rPr>
          <w:sz w:val="24"/>
          <w:szCs w:val="24"/>
          <w:lang w:val="ru-RU"/>
        </w:rPr>
      </w:pPr>
      <w:proofErr w:type="spellStart"/>
      <w:r w:rsidRPr="005C10C6">
        <w:rPr>
          <w:rFonts w:ascii="Times New Roman" w:hAnsi="Times New Roman"/>
          <w:color w:val="000000"/>
          <w:sz w:val="24"/>
          <w:szCs w:val="24"/>
          <w:lang w:val="ru-RU"/>
        </w:rPr>
        <w:t>сформированность</w:t>
      </w:r>
      <w:proofErr w:type="spellEnd"/>
      <w:r w:rsidRPr="005C10C6">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3) духовно-нравственного воспитания:</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507C5F" w:rsidRPr="005C10C6" w:rsidRDefault="0075634D">
      <w:pPr>
        <w:spacing w:after="0" w:line="264" w:lineRule="auto"/>
        <w:ind w:firstLine="600"/>
        <w:jc w:val="both"/>
        <w:rPr>
          <w:sz w:val="24"/>
          <w:szCs w:val="24"/>
          <w:lang w:val="ru-RU"/>
        </w:rPr>
      </w:pPr>
      <w:proofErr w:type="spellStart"/>
      <w:r w:rsidRPr="005C10C6">
        <w:rPr>
          <w:rFonts w:ascii="Times New Roman" w:hAnsi="Times New Roman"/>
          <w:color w:val="000000"/>
          <w:sz w:val="24"/>
          <w:szCs w:val="24"/>
          <w:lang w:val="ru-RU"/>
        </w:rPr>
        <w:t>сформированность</w:t>
      </w:r>
      <w:proofErr w:type="spellEnd"/>
      <w:r w:rsidRPr="005C10C6">
        <w:rPr>
          <w:rFonts w:ascii="Times New Roman" w:hAnsi="Times New Roman"/>
          <w:color w:val="000000"/>
          <w:sz w:val="24"/>
          <w:szCs w:val="24"/>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4) эстетического воспитания:</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представление об исторически сложившемся культурном многообразии своей страны и мира;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5) физического воспитания:</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осознание ценности жизни и необходимости ее сохранения (в том числе на основе примеров из истории);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6) трудового воспитания:</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мотивация и способность к образованию и самообразованию на протяжении всей жизни;</w:t>
      </w: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7) экологического воспитания:</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5C10C6">
        <w:rPr>
          <w:rFonts w:ascii="Times New Roman" w:hAnsi="Times New Roman"/>
          <w:color w:val="000000"/>
          <w:sz w:val="24"/>
          <w:szCs w:val="24"/>
          <w:lang w:val="ru-RU"/>
        </w:rPr>
        <w:t>сформированность</w:t>
      </w:r>
      <w:proofErr w:type="spellEnd"/>
      <w:r w:rsidRPr="005C10C6">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активное неприятие действий, приносящих вред окружающей природной и социальной среде;</w:t>
      </w: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lastRenderedPageBreak/>
        <w:t>8) ценности научного познания:</w:t>
      </w:r>
    </w:p>
    <w:p w:rsidR="00507C5F" w:rsidRPr="005C10C6" w:rsidRDefault="0075634D">
      <w:pPr>
        <w:spacing w:after="0" w:line="264" w:lineRule="auto"/>
        <w:ind w:firstLine="600"/>
        <w:jc w:val="both"/>
        <w:rPr>
          <w:sz w:val="24"/>
          <w:szCs w:val="24"/>
          <w:lang w:val="ru-RU"/>
        </w:rPr>
      </w:pPr>
      <w:proofErr w:type="spellStart"/>
      <w:r w:rsidRPr="005C10C6">
        <w:rPr>
          <w:rFonts w:ascii="Times New Roman" w:hAnsi="Times New Roman"/>
          <w:color w:val="000000"/>
          <w:sz w:val="24"/>
          <w:szCs w:val="24"/>
          <w:lang w:val="ru-RU"/>
        </w:rPr>
        <w:t>сформированность</w:t>
      </w:r>
      <w:proofErr w:type="spellEnd"/>
      <w:r w:rsidRPr="005C10C6">
        <w:rPr>
          <w:rFonts w:ascii="Times New Roman" w:hAnsi="Times New Roman"/>
          <w:color w:val="000000"/>
          <w:sz w:val="24"/>
          <w:szCs w:val="24"/>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9) эмоциональный интеллект:</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5C10C6">
        <w:rPr>
          <w:rFonts w:ascii="Times New Roman" w:hAnsi="Times New Roman"/>
          <w:color w:val="000000"/>
          <w:sz w:val="24"/>
          <w:szCs w:val="24"/>
          <w:lang w:val="ru-RU"/>
        </w:rPr>
        <w:t>эмпатии</w:t>
      </w:r>
      <w:proofErr w:type="spellEnd"/>
      <w:r w:rsidRPr="005C10C6">
        <w:rPr>
          <w:rFonts w:ascii="Times New Roman" w:hAnsi="Times New Roman"/>
          <w:color w:val="000000"/>
          <w:sz w:val="24"/>
          <w:szCs w:val="24"/>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07C5F" w:rsidRPr="005C10C6" w:rsidRDefault="00507C5F">
      <w:pPr>
        <w:spacing w:after="0" w:line="264" w:lineRule="auto"/>
        <w:ind w:left="120"/>
        <w:jc w:val="both"/>
        <w:rPr>
          <w:sz w:val="24"/>
          <w:szCs w:val="24"/>
          <w:lang w:val="ru-RU"/>
        </w:rPr>
      </w:pPr>
      <w:bookmarkStart w:id="8" w:name="_Toc142487931"/>
      <w:bookmarkEnd w:id="8"/>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МЕТАПРЕДМЕТНЫЕ РЕЗУЛЬТАТЫ</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Познавательные универсальные учебные действия</w:t>
      </w: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Базовые логические действия:</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формулировать проблему, вопрос, требующий решения;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устанавливать существенный признак или основания для сравнения, классификации и обобщения;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определять цели деятельности, задавать параметры и критерии их достижения;</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выявлять закономерные черты и противоречия в рассматриваемых явлениях;</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разрабатывать план решения проблемы с учетом анализа имеющихся ресурсов;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вносить коррективы в деятельность, оценивать соответствие результатов целям.</w:t>
      </w: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Базовые исследовательские действия</w:t>
      </w:r>
      <w:r w:rsidRPr="005C10C6">
        <w:rPr>
          <w:rFonts w:ascii="Times New Roman" w:hAnsi="Times New Roman"/>
          <w:color w:val="000000"/>
          <w:sz w:val="24"/>
          <w:szCs w:val="24"/>
          <w:lang w:val="ru-RU"/>
        </w:rPr>
        <w:t>:</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определять познавательную задачу; намечать путь ее решения и осуществлять подбор исторического материала, объекта;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владеть навыками учебно-исследовательской и проектной деятельности;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lastRenderedPageBreak/>
        <w:t xml:space="preserve">осуществлять анализ объекта в соответствии с принципом историзма, основными процедурами исторического познания;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систематизировать и обобщать исторические факты (в том числе в форме таблиц, схем);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выявлять характерные признаки исторических явлений;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раскрывать причинно-следственные связи событий прошлого и настоящего;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сравнивать события, ситуации, определяя основания для сравнения, выявляя общие черты и различия;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формулировать и обосновывать выводы;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соотносить полученный результат с имеющимся историческим знанием;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определять новизну и обоснованность полученного результата;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объяснять сферу применения и значение проведенного учебного исследования в современном общественном контексте. </w:t>
      </w: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Работа с информацией: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осуществлять анализ учебной и </w:t>
      </w:r>
      <w:proofErr w:type="spellStart"/>
      <w:r w:rsidRPr="005C10C6">
        <w:rPr>
          <w:rFonts w:ascii="Times New Roman" w:hAnsi="Times New Roman"/>
          <w:color w:val="000000"/>
          <w:sz w:val="24"/>
          <w:szCs w:val="24"/>
          <w:lang w:val="ru-RU"/>
        </w:rPr>
        <w:t>внеучебной</w:t>
      </w:r>
      <w:proofErr w:type="spellEnd"/>
      <w:r w:rsidRPr="005C10C6">
        <w:rPr>
          <w:rFonts w:ascii="Times New Roman" w:hAnsi="Times New Roman"/>
          <w:color w:val="000000"/>
          <w:sz w:val="24"/>
          <w:szCs w:val="24"/>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рассматривать комплексы источников, выявляя совпадения и различия их свидетельств;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Коммуникативные универсальные учебные действия:</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представлять особенности взаимодействия людей в исторических обществах и современном мире;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излагать и аргументировать свою точку зрения в устном высказывании, письменном тексте;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507C5F" w:rsidRPr="005C10C6" w:rsidRDefault="0075634D">
      <w:pPr>
        <w:spacing w:after="0" w:line="264" w:lineRule="auto"/>
        <w:ind w:firstLine="600"/>
        <w:jc w:val="both"/>
        <w:rPr>
          <w:sz w:val="24"/>
          <w:szCs w:val="24"/>
          <w:lang w:val="ru-RU"/>
        </w:rPr>
      </w:pPr>
      <w:proofErr w:type="spellStart"/>
      <w:r w:rsidRPr="005C10C6">
        <w:rPr>
          <w:rFonts w:ascii="Times New Roman" w:hAnsi="Times New Roman"/>
          <w:color w:val="000000"/>
          <w:sz w:val="24"/>
          <w:szCs w:val="24"/>
          <w:lang w:val="ru-RU"/>
        </w:rPr>
        <w:t>аргументированно</w:t>
      </w:r>
      <w:proofErr w:type="spellEnd"/>
      <w:r w:rsidRPr="005C10C6">
        <w:rPr>
          <w:rFonts w:ascii="Times New Roman" w:hAnsi="Times New Roman"/>
          <w:color w:val="000000"/>
          <w:sz w:val="24"/>
          <w:szCs w:val="24"/>
          <w:lang w:val="ru-RU"/>
        </w:rPr>
        <w:t xml:space="preserve"> вести диалог, уметь смягчать конфликтные ситуации.</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Регулятивные универсальные учебные действия:</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lastRenderedPageBreak/>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Совместная деятельность:</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определять свое участие в общей работе и координировать свои действия с другими членами команды;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проявлять творчество и инициативу в индивидуальной и командной работе;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оценивать полученные результаты и свой вклад в общую работу.</w:t>
      </w:r>
    </w:p>
    <w:p w:rsidR="00507C5F" w:rsidRPr="005C10C6" w:rsidRDefault="00507C5F">
      <w:pPr>
        <w:spacing w:after="0" w:line="264" w:lineRule="auto"/>
        <w:ind w:left="120"/>
        <w:jc w:val="both"/>
        <w:rPr>
          <w:sz w:val="24"/>
          <w:szCs w:val="24"/>
          <w:lang w:val="ru-RU"/>
        </w:rPr>
      </w:pPr>
      <w:bookmarkStart w:id="9" w:name="_Toc142487932"/>
      <w:bookmarkEnd w:id="9"/>
    </w:p>
    <w:p w:rsidR="00507C5F" w:rsidRPr="005C10C6" w:rsidRDefault="0075634D">
      <w:pPr>
        <w:spacing w:after="0" w:line="264" w:lineRule="auto"/>
        <w:ind w:left="120"/>
        <w:jc w:val="both"/>
        <w:rPr>
          <w:sz w:val="24"/>
          <w:szCs w:val="24"/>
          <w:lang w:val="ru-RU"/>
        </w:rPr>
      </w:pPr>
      <w:r w:rsidRPr="005C10C6">
        <w:rPr>
          <w:rFonts w:ascii="Times New Roman" w:hAnsi="Times New Roman"/>
          <w:color w:val="000000"/>
          <w:sz w:val="24"/>
          <w:szCs w:val="24"/>
          <w:lang w:val="ru-RU"/>
        </w:rPr>
        <w:t>​</w:t>
      </w:r>
    </w:p>
    <w:p w:rsidR="00507C5F" w:rsidRPr="005C10C6" w:rsidRDefault="0075634D">
      <w:pPr>
        <w:spacing w:after="0" w:line="264" w:lineRule="auto"/>
        <w:ind w:left="120"/>
        <w:jc w:val="both"/>
        <w:rPr>
          <w:sz w:val="24"/>
          <w:szCs w:val="24"/>
          <w:lang w:val="ru-RU"/>
        </w:rPr>
      </w:pPr>
      <w:r w:rsidRPr="005C10C6">
        <w:rPr>
          <w:rFonts w:ascii="Times New Roman" w:hAnsi="Times New Roman"/>
          <w:b/>
          <w:color w:val="000000"/>
          <w:sz w:val="24"/>
          <w:szCs w:val="24"/>
          <w:lang w:val="ru-RU"/>
        </w:rPr>
        <w:t>ПРЕДМЕТНЫЕ РЕЗУЛЬТАТЫ</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Предметные результаты освоения программы по истории на уровне среднего общего образования должны обеспечивать:</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1) понимание значимости России в мировых политических и социально-экономических процессах ХХ – начала </w:t>
      </w:r>
      <w:r w:rsidRPr="005C10C6">
        <w:rPr>
          <w:rFonts w:ascii="Times New Roman" w:hAnsi="Times New Roman"/>
          <w:color w:val="000000"/>
          <w:sz w:val="24"/>
          <w:szCs w:val="24"/>
        </w:rPr>
        <w:t>XXI</w:t>
      </w:r>
      <w:r w:rsidRPr="005C10C6">
        <w:rPr>
          <w:rFonts w:ascii="Times New Roman" w:hAnsi="Times New Roman"/>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5C10C6">
        <w:rPr>
          <w:rFonts w:ascii="Times New Roman" w:hAnsi="Times New Roman"/>
          <w:color w:val="000000"/>
          <w:sz w:val="24"/>
          <w:szCs w:val="24"/>
        </w:rPr>
        <w:t>XXI</w:t>
      </w:r>
      <w:r w:rsidRPr="005C10C6">
        <w:rPr>
          <w:rFonts w:ascii="Times New Roman" w:hAnsi="Times New Roman"/>
          <w:color w:val="000000"/>
          <w:sz w:val="24"/>
          <w:szCs w:val="24"/>
          <w:lang w:val="ru-RU"/>
        </w:rPr>
        <w:t xml:space="preserve"> в.; особенности развития культуры народов СССР (России);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5C10C6">
        <w:rPr>
          <w:rFonts w:ascii="Times New Roman" w:hAnsi="Times New Roman"/>
          <w:color w:val="000000"/>
          <w:sz w:val="24"/>
          <w:szCs w:val="24"/>
        </w:rPr>
        <w:t>XXI</w:t>
      </w:r>
      <w:r w:rsidRPr="005C10C6">
        <w:rPr>
          <w:rFonts w:ascii="Times New Roman" w:hAnsi="Times New Roman"/>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5C10C6">
        <w:rPr>
          <w:rFonts w:ascii="Times New Roman" w:hAnsi="Times New Roman"/>
          <w:color w:val="000000"/>
          <w:sz w:val="24"/>
          <w:szCs w:val="24"/>
        </w:rPr>
        <w:t>XXI</w:t>
      </w:r>
      <w:r w:rsidRPr="005C10C6">
        <w:rPr>
          <w:rFonts w:ascii="Times New Roman" w:hAnsi="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lastRenderedPageBreak/>
        <w:t xml:space="preserve">5) умение устанавливать причинно-следственные, пространственные, </w:t>
      </w:r>
      <w:proofErr w:type="spellStart"/>
      <w:r w:rsidRPr="005C10C6">
        <w:rPr>
          <w:rFonts w:ascii="Times New Roman" w:hAnsi="Times New Roman"/>
          <w:color w:val="000000"/>
          <w:sz w:val="24"/>
          <w:szCs w:val="24"/>
          <w:lang w:val="ru-RU"/>
        </w:rPr>
        <w:t>временны́е</w:t>
      </w:r>
      <w:proofErr w:type="spellEnd"/>
      <w:r w:rsidRPr="005C10C6">
        <w:rPr>
          <w:rFonts w:ascii="Times New Roman" w:hAnsi="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5C10C6">
        <w:rPr>
          <w:rFonts w:ascii="Times New Roman" w:hAnsi="Times New Roman"/>
          <w:color w:val="000000"/>
          <w:sz w:val="24"/>
          <w:szCs w:val="24"/>
        </w:rPr>
        <w:t>XXI</w:t>
      </w:r>
      <w:r w:rsidRPr="005C10C6">
        <w:rPr>
          <w:rFonts w:ascii="Times New Roman" w:hAnsi="Times New Roman"/>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5C10C6">
        <w:rPr>
          <w:rFonts w:ascii="Times New Roman" w:hAnsi="Times New Roman"/>
          <w:color w:val="000000"/>
          <w:sz w:val="24"/>
          <w:szCs w:val="24"/>
        </w:rPr>
        <w:t>XXI</w:t>
      </w:r>
      <w:r w:rsidRPr="005C10C6">
        <w:rPr>
          <w:rFonts w:ascii="Times New Roman" w:hAnsi="Times New Roman"/>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5C10C6">
        <w:rPr>
          <w:rFonts w:ascii="Times New Roman" w:hAnsi="Times New Roman"/>
          <w:color w:val="000000"/>
          <w:sz w:val="24"/>
          <w:szCs w:val="24"/>
        </w:rPr>
        <w:t>XXI</w:t>
      </w:r>
      <w:r w:rsidRPr="005C10C6">
        <w:rPr>
          <w:rFonts w:ascii="Times New Roman" w:hAnsi="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5C10C6">
        <w:rPr>
          <w:rFonts w:ascii="Times New Roman" w:hAnsi="Times New Roman"/>
          <w:color w:val="000000"/>
          <w:sz w:val="24"/>
          <w:szCs w:val="24"/>
        </w:rPr>
        <w:t>XXI</w:t>
      </w:r>
      <w:r w:rsidRPr="005C10C6">
        <w:rPr>
          <w:rFonts w:ascii="Times New Roman" w:hAnsi="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5C10C6">
        <w:rPr>
          <w:rFonts w:ascii="Times New Roman" w:hAnsi="Times New Roman"/>
          <w:color w:val="000000"/>
          <w:sz w:val="24"/>
          <w:szCs w:val="24"/>
        </w:rPr>
        <w:t>XXI</w:t>
      </w:r>
      <w:r w:rsidRPr="005C10C6">
        <w:rPr>
          <w:rFonts w:ascii="Times New Roman" w:hAnsi="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11) знание ключевых событий, основных дат и этапов истории России и мира в ХХ – начале </w:t>
      </w:r>
      <w:r w:rsidRPr="005C10C6">
        <w:rPr>
          <w:rFonts w:ascii="Times New Roman" w:hAnsi="Times New Roman"/>
          <w:color w:val="000000"/>
          <w:sz w:val="24"/>
          <w:szCs w:val="24"/>
        </w:rPr>
        <w:t>XXI</w:t>
      </w:r>
      <w:r w:rsidRPr="005C10C6">
        <w:rPr>
          <w:rFonts w:ascii="Times New Roman" w:hAnsi="Times New Roman"/>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sidRPr="005C10C6">
        <w:rPr>
          <w:rFonts w:ascii="Times New Roman" w:hAnsi="Times New Roman"/>
          <w:color w:val="000000"/>
          <w:sz w:val="24"/>
          <w:szCs w:val="24"/>
        </w:rPr>
        <w:t>XXI</w:t>
      </w:r>
      <w:r w:rsidRPr="005C10C6">
        <w:rPr>
          <w:rFonts w:ascii="Times New Roman" w:hAnsi="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5C10C6">
        <w:rPr>
          <w:rFonts w:ascii="Times New Roman" w:hAnsi="Times New Roman"/>
          <w:color w:val="000000"/>
          <w:sz w:val="24"/>
          <w:szCs w:val="24"/>
        </w:rPr>
        <w:t>XX</w:t>
      </w:r>
      <w:r w:rsidRPr="005C10C6">
        <w:rPr>
          <w:rFonts w:ascii="Times New Roman" w:hAnsi="Times New Roman"/>
          <w:color w:val="000000"/>
          <w:sz w:val="24"/>
          <w:szCs w:val="24"/>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507C5F" w:rsidRPr="005C10C6" w:rsidRDefault="00507C5F">
      <w:pPr>
        <w:spacing w:after="0" w:line="264" w:lineRule="auto"/>
        <w:ind w:left="120"/>
        <w:jc w:val="both"/>
        <w:rPr>
          <w:sz w:val="24"/>
          <w:szCs w:val="24"/>
          <w:lang w:val="ru-RU"/>
        </w:rPr>
      </w:pPr>
    </w:p>
    <w:p w:rsidR="00507C5F" w:rsidRPr="005C10C6" w:rsidRDefault="0075634D">
      <w:pPr>
        <w:spacing w:after="0" w:line="264" w:lineRule="auto"/>
        <w:ind w:left="120"/>
        <w:jc w:val="both"/>
        <w:rPr>
          <w:sz w:val="24"/>
          <w:szCs w:val="24"/>
          <w:lang w:val="ru-RU"/>
        </w:rPr>
      </w:pPr>
      <w:r w:rsidRPr="005C10C6">
        <w:rPr>
          <w:rFonts w:ascii="Times New Roman" w:hAnsi="Times New Roman"/>
          <w:color w:val="000000"/>
          <w:sz w:val="24"/>
          <w:szCs w:val="24"/>
          <w:lang w:val="ru-RU"/>
        </w:rPr>
        <w:lastRenderedPageBreak/>
        <w:t xml:space="preserve">К концу обучения </w:t>
      </w:r>
      <w:r w:rsidRPr="005C10C6">
        <w:rPr>
          <w:rFonts w:ascii="Times New Roman" w:hAnsi="Times New Roman"/>
          <w:b/>
          <w:color w:val="000000"/>
          <w:sz w:val="24"/>
          <w:szCs w:val="24"/>
          <w:lang w:val="ru-RU"/>
        </w:rPr>
        <w:t>в 10 классе</w:t>
      </w:r>
      <w:r w:rsidRPr="005C10C6">
        <w:rPr>
          <w:rFonts w:ascii="Times New Roman" w:hAnsi="Times New Roman"/>
          <w:color w:val="000000"/>
          <w:sz w:val="24"/>
          <w:szCs w:val="24"/>
          <w:lang w:val="ru-RU"/>
        </w:rPr>
        <w:t xml:space="preserve"> обучающийся получит следующие предметные результаты: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используя знания по истории России, </w:t>
      </w:r>
      <w:proofErr w:type="spellStart"/>
      <w:r w:rsidRPr="005C10C6">
        <w:rPr>
          <w:rFonts w:ascii="Times New Roman" w:hAnsi="Times New Roman"/>
          <w:color w:val="000000"/>
          <w:sz w:val="24"/>
          <w:szCs w:val="24"/>
          <w:lang w:val="ru-RU"/>
        </w:rPr>
        <w:t>аргументированно</w:t>
      </w:r>
      <w:proofErr w:type="spellEnd"/>
      <w:r w:rsidRPr="005C10C6">
        <w:rPr>
          <w:rFonts w:ascii="Times New Roman" w:hAnsi="Times New Roman"/>
          <w:color w:val="000000"/>
          <w:sz w:val="24"/>
          <w:szCs w:val="24"/>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lastRenderedPageBreak/>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обобщать историческую информацию по истории России и зарубежных стран 1914–1945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lastRenderedPageBreak/>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Умение устанавливать причинно-следственные, пространственные, </w:t>
      </w:r>
      <w:proofErr w:type="spellStart"/>
      <w:r w:rsidRPr="005C10C6">
        <w:rPr>
          <w:rFonts w:ascii="Times New Roman" w:hAnsi="Times New Roman"/>
          <w:color w:val="000000"/>
          <w:sz w:val="24"/>
          <w:szCs w:val="24"/>
          <w:lang w:val="ru-RU"/>
        </w:rPr>
        <w:t>временны́е</w:t>
      </w:r>
      <w:proofErr w:type="spellEnd"/>
      <w:r w:rsidRPr="005C10C6">
        <w:rPr>
          <w:rFonts w:ascii="Times New Roman" w:hAnsi="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устанавливать причинно-следственные, пространственные, </w:t>
      </w:r>
      <w:proofErr w:type="spellStart"/>
      <w:r w:rsidRPr="005C10C6">
        <w:rPr>
          <w:rFonts w:ascii="Times New Roman" w:hAnsi="Times New Roman"/>
          <w:color w:val="000000"/>
          <w:sz w:val="24"/>
          <w:szCs w:val="24"/>
          <w:lang w:val="ru-RU"/>
        </w:rPr>
        <w:t>временны́е</w:t>
      </w:r>
      <w:proofErr w:type="spellEnd"/>
      <w:r w:rsidRPr="005C10C6">
        <w:rPr>
          <w:rFonts w:ascii="Times New Roman" w:hAnsi="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соотносить события истории родного края, истории России и зарубежных стран 1914–1945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различать виды письменных исторических источников по истории России и всемирной истории 1914–1945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w:t>
      </w:r>
      <w:r w:rsidRPr="005C10C6">
        <w:rPr>
          <w:rFonts w:ascii="Times New Roman" w:hAnsi="Times New Roman"/>
          <w:color w:val="000000"/>
          <w:sz w:val="24"/>
          <w:szCs w:val="24"/>
          <w:lang w:val="ru-RU"/>
        </w:rPr>
        <w:lastRenderedPageBreak/>
        <w:t xml:space="preserve">и участников событий, основной мысли, основной и дополнительной информации, достоверности содержания; </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знать и использовать правила информационной безопасности при поиске исторической информации;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lastRenderedPageBreak/>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участвовать в диалогическом и </w:t>
      </w:r>
      <w:proofErr w:type="spellStart"/>
      <w:r w:rsidRPr="005C10C6">
        <w:rPr>
          <w:rFonts w:ascii="Times New Roman" w:hAnsi="Times New Roman"/>
          <w:color w:val="000000"/>
          <w:sz w:val="24"/>
          <w:szCs w:val="24"/>
          <w:lang w:val="ru-RU"/>
        </w:rPr>
        <w:t>полилогическом</w:t>
      </w:r>
      <w:proofErr w:type="spellEnd"/>
      <w:r w:rsidRPr="005C10C6">
        <w:rPr>
          <w:rFonts w:ascii="Times New Roman" w:hAnsi="Times New Roman"/>
          <w:color w:val="000000"/>
          <w:sz w:val="24"/>
          <w:szCs w:val="24"/>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507C5F" w:rsidRPr="005C10C6" w:rsidRDefault="0075634D">
      <w:pPr>
        <w:spacing w:after="0" w:line="264" w:lineRule="auto"/>
        <w:ind w:left="120"/>
        <w:jc w:val="both"/>
        <w:rPr>
          <w:sz w:val="24"/>
          <w:szCs w:val="24"/>
          <w:lang w:val="ru-RU"/>
        </w:rPr>
      </w:pPr>
      <w:r w:rsidRPr="005C10C6">
        <w:rPr>
          <w:rFonts w:ascii="Times New Roman" w:hAnsi="Times New Roman"/>
          <w:color w:val="000000"/>
          <w:sz w:val="24"/>
          <w:szCs w:val="24"/>
          <w:lang w:val="ru-RU"/>
        </w:rPr>
        <w:t xml:space="preserve">К концу обучения </w:t>
      </w:r>
      <w:r w:rsidRPr="005C10C6">
        <w:rPr>
          <w:rFonts w:ascii="Times New Roman" w:hAnsi="Times New Roman"/>
          <w:b/>
          <w:color w:val="000000"/>
          <w:sz w:val="24"/>
          <w:szCs w:val="24"/>
          <w:lang w:val="ru-RU"/>
        </w:rPr>
        <w:t>в 11 классе</w:t>
      </w:r>
      <w:r w:rsidRPr="005C10C6">
        <w:rPr>
          <w:rFonts w:ascii="Times New Roman" w:hAnsi="Times New Roman"/>
          <w:color w:val="000000"/>
          <w:sz w:val="24"/>
          <w:szCs w:val="24"/>
          <w:lang w:val="ru-RU"/>
        </w:rPr>
        <w:t xml:space="preserve"> обучающийся получит следующие предметные результаты: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Понимание значимости России в мировых политических и социально-экономических процессах в период с 1945 г. по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lastRenderedPageBreak/>
        <w:t>называть наиболее значимые события истории России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объяснять их особую значимость для истории нашей страны;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их значение для истории России и человечества в целом;</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используя знания по истории России и всеобщей истории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выявлять попытки фальсификации истории;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используя знания по истории России, </w:t>
      </w:r>
      <w:proofErr w:type="spellStart"/>
      <w:r w:rsidRPr="005C10C6">
        <w:rPr>
          <w:rFonts w:ascii="Times New Roman" w:hAnsi="Times New Roman"/>
          <w:color w:val="000000"/>
          <w:sz w:val="24"/>
          <w:szCs w:val="24"/>
          <w:lang w:val="ru-RU"/>
        </w:rPr>
        <w:t>аргументированно</w:t>
      </w:r>
      <w:proofErr w:type="spellEnd"/>
      <w:r w:rsidRPr="005C10C6">
        <w:rPr>
          <w:rFonts w:ascii="Times New Roman" w:hAnsi="Times New Roman"/>
          <w:color w:val="000000"/>
          <w:sz w:val="24"/>
          <w:szCs w:val="24"/>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называть имена наиболее выдающихся деятелей истории России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события, процессы, в которых они участвовали;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характеризовать деятельность исторических личностей в рамках событий, процессов истории России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оценивать значение их деятельности для истории нашей станы и человечества в целом;</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объяснять смысл изученных (изучаемых) исторических понятий и терминов из истории России и всеобщей истории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w:t>
      </w:r>
      <w:r w:rsidRPr="005C10C6">
        <w:rPr>
          <w:rFonts w:ascii="Times New Roman" w:hAnsi="Times New Roman"/>
          <w:color w:val="000000"/>
          <w:sz w:val="24"/>
          <w:szCs w:val="24"/>
          <w:lang w:val="ru-RU"/>
        </w:rPr>
        <w:lastRenderedPageBreak/>
        <w:t>других странах, анализируя изменения, происшедшие в течение рассматриваемого периода;</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всеобщей истории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в форме сложного плана, конспекта, реферата;</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сравнивать предложенную аргументацию, выбирать наиболее аргументированную позицию.</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Умение выявлять существенные черты исторических событий, явлений, процессов в период с 1945 г. по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различать в исторической информации из курсов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события, явления, процессы; факты и мнения, описания и объяснения, гипотезы и теории;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обобщать историческую информацию по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Умение устанавливать причинно-следственные, пространственные, </w:t>
      </w:r>
      <w:proofErr w:type="spellStart"/>
      <w:r w:rsidRPr="005C10C6">
        <w:rPr>
          <w:rFonts w:ascii="Times New Roman" w:hAnsi="Times New Roman"/>
          <w:color w:val="000000"/>
          <w:sz w:val="24"/>
          <w:szCs w:val="24"/>
          <w:lang w:val="ru-RU"/>
        </w:rPr>
        <w:t>временны́е</w:t>
      </w:r>
      <w:proofErr w:type="spellEnd"/>
      <w:r w:rsidRPr="005C10C6">
        <w:rPr>
          <w:rFonts w:ascii="Times New Roman" w:hAnsi="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определять современников исторических событий истории России и человечества в целом.</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lastRenderedPageBreak/>
        <w:t>Структура предметного результата включает следующий перечень знаний и умений: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на основе изученного материала по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устанавливать причинно-следственные, пространственные, </w:t>
      </w:r>
      <w:proofErr w:type="spellStart"/>
      <w:r w:rsidRPr="005C10C6">
        <w:rPr>
          <w:rFonts w:ascii="Times New Roman" w:hAnsi="Times New Roman"/>
          <w:color w:val="000000"/>
          <w:sz w:val="24"/>
          <w:szCs w:val="24"/>
          <w:lang w:val="ru-RU"/>
        </w:rPr>
        <w:t>временны́е</w:t>
      </w:r>
      <w:proofErr w:type="spellEnd"/>
      <w:r w:rsidRPr="005C10C6">
        <w:rPr>
          <w:rFonts w:ascii="Times New Roman" w:hAnsi="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соотносить события истории родного края,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различать виды письменных исторических источников по истории России и всеобщей истории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определять авторство письменного исторического источника по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анализировать письменный исторический источник по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с учебным текстом, другими источниками исторической информации (в том числе исторической картой/схемой);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делать выводы;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w:t>
      </w:r>
      <w:r w:rsidRPr="005C10C6">
        <w:rPr>
          <w:rFonts w:ascii="Times New Roman" w:hAnsi="Times New Roman"/>
          <w:color w:val="000000"/>
          <w:sz w:val="24"/>
          <w:szCs w:val="24"/>
          <w:lang w:val="ru-RU"/>
        </w:rPr>
        <w:lastRenderedPageBreak/>
        <w:t>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знать и использовать правила информационной безопасности при поиске исторической информации;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и составлять на его основе план, таблицу, схему;</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оформлять результаты анализа исторической карты/схемы в виде таблицы, схемы; делать выводы;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на основании информации, представленной на карте (схеме) по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сопоставлять информацию, представленную на исторической карте (схеме) по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с информацией аутентичных исторических источников и источников исторической информации;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проводить сравнение исторических событий, явлений, процессов истории России и зарубежных стран;</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с информацией из других исторических источников, делать выводы;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в том числе на региональном материале, с использованием ресурсов библиотек, музеев и других.</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 xml:space="preserve">участвовать в диалогическом и </w:t>
      </w:r>
      <w:proofErr w:type="spellStart"/>
      <w:r w:rsidRPr="005C10C6">
        <w:rPr>
          <w:rFonts w:ascii="Times New Roman" w:hAnsi="Times New Roman"/>
          <w:color w:val="000000"/>
          <w:sz w:val="24"/>
          <w:szCs w:val="24"/>
          <w:lang w:val="ru-RU"/>
        </w:rPr>
        <w:t>полилогическом</w:t>
      </w:r>
      <w:proofErr w:type="spellEnd"/>
      <w:r w:rsidRPr="005C10C6">
        <w:rPr>
          <w:rFonts w:ascii="Times New Roman" w:hAnsi="Times New Roman"/>
          <w:color w:val="000000"/>
          <w:sz w:val="24"/>
          <w:szCs w:val="24"/>
          <w:lang w:val="ru-RU"/>
        </w:rPr>
        <w:t xml:space="preserve"> общении, посвященном проблемам, связанным с историей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создавать </w:t>
      </w:r>
      <w:r w:rsidRPr="005C10C6">
        <w:rPr>
          <w:rFonts w:ascii="Times New Roman" w:hAnsi="Times New Roman"/>
          <w:color w:val="000000"/>
          <w:sz w:val="24"/>
          <w:szCs w:val="24"/>
          <w:lang w:val="ru-RU"/>
        </w:rPr>
        <w:lastRenderedPageBreak/>
        <w:t>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осознавать и понимать ценность сопричастности своей семьи к событиям, явлениям, процессам истории России;</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используя знания по истории России и зарубежных стран (1945 г. – начало ХХ</w:t>
      </w:r>
      <w:r w:rsidRPr="005C10C6">
        <w:rPr>
          <w:rFonts w:ascii="Times New Roman" w:hAnsi="Times New Roman"/>
          <w:color w:val="000000"/>
          <w:sz w:val="24"/>
          <w:szCs w:val="24"/>
        </w:rPr>
        <w:t>I</w:t>
      </w:r>
      <w:r w:rsidRPr="005C10C6">
        <w:rPr>
          <w:rFonts w:ascii="Times New Roman" w:hAnsi="Times New Roman"/>
          <w:color w:val="000000"/>
          <w:sz w:val="24"/>
          <w:szCs w:val="24"/>
          <w:lang w:val="ru-RU"/>
        </w:rPr>
        <w:t xml:space="preserve"> в.), выявлять в исторической информации попытки фальсификации истории, приводить аргументы в защиту исторической правды;</w:t>
      </w:r>
    </w:p>
    <w:p w:rsidR="00507C5F" w:rsidRPr="005C10C6" w:rsidRDefault="0075634D">
      <w:pPr>
        <w:spacing w:after="0" w:line="264" w:lineRule="auto"/>
        <w:ind w:firstLine="600"/>
        <w:jc w:val="both"/>
        <w:rPr>
          <w:sz w:val="24"/>
          <w:szCs w:val="24"/>
          <w:lang w:val="ru-RU"/>
        </w:rPr>
      </w:pPr>
      <w:r w:rsidRPr="005C10C6">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507C5F" w:rsidRPr="005C10C6" w:rsidRDefault="00507C5F">
      <w:pPr>
        <w:rPr>
          <w:lang w:val="ru-RU"/>
        </w:rPr>
        <w:sectPr w:rsidR="00507C5F" w:rsidRPr="005C10C6">
          <w:pgSz w:w="11906" w:h="16383"/>
          <w:pgMar w:top="1134" w:right="850" w:bottom="1134" w:left="1701" w:header="720" w:footer="720" w:gutter="0"/>
          <w:cols w:space="720"/>
        </w:sectPr>
      </w:pPr>
    </w:p>
    <w:p w:rsidR="00507C5F" w:rsidRDefault="0075634D">
      <w:pPr>
        <w:spacing w:after="0"/>
        <w:ind w:left="120"/>
      </w:pPr>
      <w:bookmarkStart w:id="10" w:name="block-7465663"/>
      <w:bookmarkEnd w:id="7"/>
      <w:r w:rsidRPr="005C10C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07C5F" w:rsidRDefault="0075634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3280"/>
        <w:gridCol w:w="1197"/>
        <w:gridCol w:w="1841"/>
        <w:gridCol w:w="1910"/>
        <w:gridCol w:w="4951"/>
      </w:tblGrid>
      <w:tr w:rsidR="00507C5F">
        <w:trPr>
          <w:trHeight w:val="144"/>
          <w:tblCellSpacing w:w="20" w:type="nil"/>
        </w:trPr>
        <w:tc>
          <w:tcPr>
            <w:tcW w:w="585" w:type="dxa"/>
            <w:vMerge w:val="restart"/>
            <w:tcMar>
              <w:top w:w="50" w:type="dxa"/>
              <w:left w:w="100" w:type="dxa"/>
            </w:tcMar>
            <w:vAlign w:val="center"/>
          </w:tcPr>
          <w:p w:rsidR="00507C5F" w:rsidRDefault="0075634D">
            <w:pPr>
              <w:spacing w:after="0"/>
              <w:ind w:left="135"/>
            </w:pPr>
            <w:r>
              <w:rPr>
                <w:rFonts w:ascii="Times New Roman" w:hAnsi="Times New Roman"/>
                <w:b/>
                <w:color w:val="000000"/>
                <w:sz w:val="24"/>
              </w:rPr>
              <w:t xml:space="preserve">№ п/п </w:t>
            </w:r>
          </w:p>
          <w:p w:rsidR="00507C5F" w:rsidRDefault="00507C5F">
            <w:pPr>
              <w:spacing w:after="0"/>
              <w:ind w:left="135"/>
            </w:pPr>
          </w:p>
        </w:tc>
        <w:tc>
          <w:tcPr>
            <w:tcW w:w="2904" w:type="dxa"/>
            <w:vMerge w:val="restart"/>
            <w:tcMar>
              <w:top w:w="50" w:type="dxa"/>
              <w:left w:w="100" w:type="dxa"/>
            </w:tcMar>
            <w:vAlign w:val="center"/>
          </w:tcPr>
          <w:p w:rsidR="00507C5F" w:rsidRDefault="0075634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07C5F" w:rsidRDefault="00507C5F">
            <w:pPr>
              <w:spacing w:after="0"/>
              <w:ind w:left="135"/>
            </w:pPr>
          </w:p>
        </w:tc>
        <w:tc>
          <w:tcPr>
            <w:tcW w:w="0" w:type="auto"/>
            <w:gridSpan w:val="3"/>
            <w:tcMar>
              <w:top w:w="50" w:type="dxa"/>
              <w:left w:w="100" w:type="dxa"/>
            </w:tcMar>
            <w:vAlign w:val="center"/>
          </w:tcPr>
          <w:p w:rsidR="00507C5F" w:rsidRDefault="0075634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507C5F" w:rsidRDefault="0075634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07C5F" w:rsidRDefault="00507C5F">
            <w:pPr>
              <w:spacing w:after="0"/>
              <w:ind w:left="135"/>
            </w:pPr>
          </w:p>
        </w:tc>
      </w:tr>
      <w:tr w:rsidR="00507C5F">
        <w:trPr>
          <w:trHeight w:val="144"/>
          <w:tblCellSpacing w:w="20" w:type="nil"/>
        </w:trPr>
        <w:tc>
          <w:tcPr>
            <w:tcW w:w="0" w:type="auto"/>
            <w:vMerge/>
            <w:tcBorders>
              <w:top w:val="nil"/>
            </w:tcBorders>
            <w:tcMar>
              <w:top w:w="50" w:type="dxa"/>
              <w:left w:w="100" w:type="dxa"/>
            </w:tcMar>
          </w:tcPr>
          <w:p w:rsidR="00507C5F" w:rsidRDefault="00507C5F"/>
        </w:tc>
        <w:tc>
          <w:tcPr>
            <w:tcW w:w="0" w:type="auto"/>
            <w:vMerge/>
            <w:tcBorders>
              <w:top w:val="nil"/>
            </w:tcBorders>
            <w:tcMar>
              <w:top w:w="50" w:type="dxa"/>
              <w:left w:w="100" w:type="dxa"/>
            </w:tcMar>
          </w:tcPr>
          <w:p w:rsidR="00507C5F" w:rsidRDefault="00507C5F"/>
        </w:tc>
        <w:tc>
          <w:tcPr>
            <w:tcW w:w="973" w:type="dxa"/>
            <w:tcMar>
              <w:top w:w="50" w:type="dxa"/>
              <w:left w:w="100" w:type="dxa"/>
            </w:tcMar>
            <w:vAlign w:val="center"/>
          </w:tcPr>
          <w:p w:rsidR="00507C5F" w:rsidRDefault="0075634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07C5F" w:rsidRDefault="00507C5F">
            <w:pPr>
              <w:spacing w:after="0"/>
              <w:ind w:left="135"/>
            </w:pPr>
          </w:p>
        </w:tc>
        <w:tc>
          <w:tcPr>
            <w:tcW w:w="1694" w:type="dxa"/>
            <w:tcMar>
              <w:top w:w="50" w:type="dxa"/>
              <w:left w:w="100" w:type="dxa"/>
            </w:tcMar>
            <w:vAlign w:val="center"/>
          </w:tcPr>
          <w:p w:rsidR="00507C5F" w:rsidRDefault="0075634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7C5F" w:rsidRDefault="00507C5F">
            <w:pPr>
              <w:spacing w:after="0"/>
              <w:ind w:left="135"/>
            </w:pPr>
          </w:p>
        </w:tc>
        <w:tc>
          <w:tcPr>
            <w:tcW w:w="1781" w:type="dxa"/>
            <w:tcMar>
              <w:top w:w="50" w:type="dxa"/>
              <w:left w:w="100" w:type="dxa"/>
            </w:tcMar>
            <w:vAlign w:val="center"/>
          </w:tcPr>
          <w:p w:rsidR="00507C5F" w:rsidRDefault="0075634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7C5F" w:rsidRDefault="00507C5F">
            <w:pPr>
              <w:spacing w:after="0"/>
              <w:ind w:left="135"/>
            </w:pPr>
          </w:p>
        </w:tc>
        <w:tc>
          <w:tcPr>
            <w:tcW w:w="0" w:type="auto"/>
            <w:vMerge/>
            <w:tcBorders>
              <w:top w:val="nil"/>
            </w:tcBorders>
            <w:tcMar>
              <w:top w:w="50" w:type="dxa"/>
              <w:left w:w="100" w:type="dxa"/>
            </w:tcMar>
          </w:tcPr>
          <w:p w:rsidR="00507C5F" w:rsidRDefault="00507C5F"/>
        </w:tc>
      </w:tr>
      <w:tr w:rsidR="00507C5F">
        <w:trPr>
          <w:trHeight w:val="144"/>
          <w:tblCellSpacing w:w="20" w:type="nil"/>
        </w:trPr>
        <w:tc>
          <w:tcPr>
            <w:tcW w:w="0" w:type="auto"/>
            <w:gridSpan w:val="6"/>
            <w:tcMar>
              <w:top w:w="50" w:type="dxa"/>
              <w:left w:w="100" w:type="dxa"/>
            </w:tcMar>
            <w:vAlign w:val="center"/>
          </w:tcPr>
          <w:p w:rsidR="00507C5F" w:rsidRDefault="0075634D">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07C5F">
        <w:trPr>
          <w:trHeight w:val="144"/>
          <w:tblCellSpacing w:w="20" w:type="nil"/>
        </w:trPr>
        <w:tc>
          <w:tcPr>
            <w:tcW w:w="0" w:type="auto"/>
            <w:gridSpan w:val="6"/>
            <w:tcMar>
              <w:top w:w="50" w:type="dxa"/>
              <w:left w:w="100" w:type="dxa"/>
            </w:tcMar>
            <w:vAlign w:val="center"/>
          </w:tcPr>
          <w:p w:rsidR="00507C5F" w:rsidRDefault="0075634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1.1</w:t>
            </w:r>
          </w:p>
        </w:tc>
        <w:tc>
          <w:tcPr>
            <w:tcW w:w="2904" w:type="dxa"/>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507C5F">
            <w:pPr>
              <w:spacing w:after="0"/>
              <w:ind w:left="135"/>
            </w:pPr>
          </w:p>
        </w:tc>
      </w:tr>
      <w:tr w:rsidR="00507C5F">
        <w:trPr>
          <w:trHeight w:val="144"/>
          <w:tblCellSpacing w:w="20" w:type="nil"/>
        </w:trPr>
        <w:tc>
          <w:tcPr>
            <w:tcW w:w="0" w:type="auto"/>
            <w:gridSpan w:val="2"/>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07C5F" w:rsidRDefault="00507C5F"/>
        </w:tc>
      </w:tr>
      <w:tr w:rsidR="00507C5F" w:rsidRPr="00045F9A">
        <w:trPr>
          <w:trHeight w:val="144"/>
          <w:tblCellSpacing w:w="20" w:type="nil"/>
        </w:trPr>
        <w:tc>
          <w:tcPr>
            <w:tcW w:w="0" w:type="auto"/>
            <w:gridSpan w:val="6"/>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b/>
                <w:color w:val="000000"/>
                <w:sz w:val="24"/>
                <w:lang w:val="ru-RU"/>
              </w:rPr>
              <w:t>Раздел 2.</w:t>
            </w:r>
            <w:r w:rsidRPr="005C10C6">
              <w:rPr>
                <w:rFonts w:ascii="Times New Roman" w:hAnsi="Times New Roman"/>
                <w:color w:val="000000"/>
                <w:sz w:val="24"/>
                <w:lang w:val="ru-RU"/>
              </w:rPr>
              <w:t xml:space="preserve"> </w:t>
            </w:r>
            <w:r w:rsidRPr="005C10C6">
              <w:rPr>
                <w:rFonts w:ascii="Times New Roman" w:hAnsi="Times New Roman"/>
                <w:b/>
                <w:color w:val="000000"/>
                <w:sz w:val="24"/>
                <w:lang w:val="ru-RU"/>
              </w:rPr>
              <w:t>Мир накануне и годы Первой мировой войны</w:t>
            </w:r>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2.1</w:t>
            </w:r>
          </w:p>
        </w:tc>
        <w:tc>
          <w:tcPr>
            <w:tcW w:w="290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507C5F">
            <w:pPr>
              <w:spacing w:after="0"/>
              <w:ind w:left="135"/>
            </w:pPr>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2.2</w:t>
            </w:r>
          </w:p>
        </w:tc>
        <w:tc>
          <w:tcPr>
            <w:tcW w:w="2904" w:type="dxa"/>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507C5F">
            <w:pPr>
              <w:spacing w:after="0"/>
              <w:ind w:left="135"/>
            </w:pPr>
          </w:p>
        </w:tc>
      </w:tr>
      <w:tr w:rsidR="00507C5F">
        <w:trPr>
          <w:trHeight w:val="144"/>
          <w:tblCellSpacing w:w="20" w:type="nil"/>
        </w:trPr>
        <w:tc>
          <w:tcPr>
            <w:tcW w:w="0" w:type="auto"/>
            <w:gridSpan w:val="2"/>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07C5F" w:rsidRDefault="00507C5F"/>
        </w:tc>
      </w:tr>
      <w:tr w:rsidR="00507C5F">
        <w:trPr>
          <w:trHeight w:val="144"/>
          <w:tblCellSpacing w:w="20" w:type="nil"/>
        </w:trPr>
        <w:tc>
          <w:tcPr>
            <w:tcW w:w="0" w:type="auto"/>
            <w:gridSpan w:val="6"/>
            <w:tcMar>
              <w:top w:w="50" w:type="dxa"/>
              <w:left w:w="100" w:type="dxa"/>
            </w:tcMar>
            <w:vAlign w:val="center"/>
          </w:tcPr>
          <w:p w:rsidR="00507C5F" w:rsidRDefault="0075634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3.1</w:t>
            </w:r>
          </w:p>
        </w:tc>
        <w:tc>
          <w:tcPr>
            <w:tcW w:w="290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507C5F">
            <w:pPr>
              <w:spacing w:after="0"/>
              <w:ind w:left="135"/>
            </w:pPr>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3.2</w:t>
            </w:r>
          </w:p>
        </w:tc>
        <w:tc>
          <w:tcPr>
            <w:tcW w:w="290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507C5F">
            <w:pPr>
              <w:spacing w:after="0"/>
              <w:ind w:left="135"/>
            </w:pPr>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3.3</w:t>
            </w:r>
          </w:p>
        </w:tc>
        <w:tc>
          <w:tcPr>
            <w:tcW w:w="290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0.5 </w:t>
            </w: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507C5F">
            <w:pPr>
              <w:spacing w:after="0"/>
              <w:ind w:left="135"/>
            </w:pPr>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lastRenderedPageBreak/>
              <w:t>3.4</w:t>
            </w:r>
          </w:p>
        </w:tc>
        <w:tc>
          <w:tcPr>
            <w:tcW w:w="290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507C5F">
            <w:pPr>
              <w:spacing w:after="0"/>
              <w:ind w:left="135"/>
            </w:pPr>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3.5</w:t>
            </w:r>
          </w:p>
        </w:tc>
        <w:tc>
          <w:tcPr>
            <w:tcW w:w="290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507C5F">
            <w:pPr>
              <w:spacing w:after="0"/>
              <w:ind w:left="135"/>
            </w:pPr>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3.6</w:t>
            </w:r>
          </w:p>
        </w:tc>
        <w:tc>
          <w:tcPr>
            <w:tcW w:w="290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507C5F">
            <w:pPr>
              <w:spacing w:after="0"/>
              <w:ind w:left="135"/>
            </w:pPr>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3.7</w:t>
            </w:r>
          </w:p>
        </w:tc>
        <w:tc>
          <w:tcPr>
            <w:tcW w:w="290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0.5 </w:t>
            </w: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507C5F">
            <w:pPr>
              <w:spacing w:after="0"/>
              <w:ind w:left="135"/>
            </w:pPr>
          </w:p>
        </w:tc>
      </w:tr>
      <w:tr w:rsidR="00507C5F">
        <w:trPr>
          <w:trHeight w:val="144"/>
          <w:tblCellSpacing w:w="20" w:type="nil"/>
        </w:trPr>
        <w:tc>
          <w:tcPr>
            <w:tcW w:w="0" w:type="auto"/>
            <w:gridSpan w:val="2"/>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07C5F" w:rsidRDefault="00507C5F"/>
        </w:tc>
      </w:tr>
      <w:tr w:rsidR="00507C5F" w:rsidRPr="006C591D">
        <w:trPr>
          <w:trHeight w:val="144"/>
          <w:tblCellSpacing w:w="20" w:type="nil"/>
        </w:trPr>
        <w:tc>
          <w:tcPr>
            <w:tcW w:w="0" w:type="auto"/>
            <w:gridSpan w:val="6"/>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b/>
                <w:color w:val="000000"/>
                <w:sz w:val="24"/>
                <w:lang w:val="ru-RU"/>
              </w:rPr>
              <w:t>Раздел 4.</w:t>
            </w:r>
            <w:r w:rsidRPr="005C10C6">
              <w:rPr>
                <w:rFonts w:ascii="Times New Roman" w:hAnsi="Times New Roman"/>
                <w:color w:val="000000"/>
                <w:sz w:val="24"/>
                <w:lang w:val="ru-RU"/>
              </w:rPr>
              <w:t xml:space="preserve"> </w:t>
            </w:r>
            <w:r w:rsidRPr="005C10C6">
              <w:rPr>
                <w:rFonts w:ascii="Times New Roman" w:hAnsi="Times New Roman"/>
                <w:b/>
                <w:color w:val="000000"/>
                <w:sz w:val="24"/>
                <w:lang w:val="ru-RU"/>
              </w:rPr>
              <w:t>Вторая мировая война. 1939 – 1945 гг.</w:t>
            </w:r>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4.1</w:t>
            </w:r>
          </w:p>
        </w:tc>
        <w:tc>
          <w:tcPr>
            <w:tcW w:w="2904" w:type="dxa"/>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507C5F">
            <w:pPr>
              <w:spacing w:after="0"/>
              <w:ind w:left="135"/>
            </w:pPr>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4.2</w:t>
            </w:r>
          </w:p>
        </w:tc>
        <w:tc>
          <w:tcPr>
            <w:tcW w:w="290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6F506F">
            <w:pPr>
              <w:spacing w:after="0"/>
              <w:ind w:left="135"/>
            </w:pPr>
            <w:hyperlink r:id="rId4">
              <w:r w:rsidR="0075634D">
                <w:rPr>
                  <w:rFonts w:ascii="Times New Roman" w:hAnsi="Times New Roman"/>
                  <w:color w:val="0000FF"/>
                  <w:u w:val="single"/>
                </w:rPr>
                <w:t>https://resh.edu.ru/subject/lesson/6020/start/304608/</w:t>
              </w:r>
            </w:hyperlink>
          </w:p>
        </w:tc>
      </w:tr>
      <w:tr w:rsidR="00507C5F">
        <w:trPr>
          <w:trHeight w:val="144"/>
          <w:tblCellSpacing w:w="20" w:type="nil"/>
        </w:trPr>
        <w:tc>
          <w:tcPr>
            <w:tcW w:w="0" w:type="auto"/>
            <w:gridSpan w:val="2"/>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07C5F" w:rsidRDefault="00507C5F"/>
        </w:tc>
      </w:tr>
      <w:tr w:rsidR="00507C5F">
        <w:trPr>
          <w:trHeight w:val="144"/>
          <w:tblCellSpacing w:w="20" w:type="nil"/>
        </w:trPr>
        <w:tc>
          <w:tcPr>
            <w:tcW w:w="0" w:type="auto"/>
            <w:gridSpan w:val="6"/>
            <w:tcMar>
              <w:top w:w="50" w:type="dxa"/>
              <w:left w:w="100" w:type="dxa"/>
            </w:tcMar>
            <w:vAlign w:val="center"/>
          </w:tcPr>
          <w:p w:rsidR="00507C5F" w:rsidRDefault="0075634D">
            <w:pPr>
              <w:spacing w:after="0"/>
              <w:ind w:left="135"/>
            </w:pPr>
            <w:r w:rsidRPr="005C10C6">
              <w:rPr>
                <w:rFonts w:ascii="Times New Roman" w:hAnsi="Times New Roman"/>
                <w:b/>
                <w:color w:val="000000"/>
                <w:sz w:val="24"/>
                <w:lang w:val="ru-RU"/>
              </w:rPr>
              <w:t>Раздел 5.</w:t>
            </w:r>
            <w:r w:rsidRPr="005C10C6">
              <w:rPr>
                <w:rFonts w:ascii="Times New Roman" w:hAnsi="Times New Roman"/>
                <w:color w:val="000000"/>
                <w:sz w:val="24"/>
                <w:lang w:val="ru-RU"/>
              </w:rPr>
              <w:t xml:space="preserve"> </w:t>
            </w:r>
            <w:r w:rsidRPr="005C10C6">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5.1</w:t>
            </w:r>
          </w:p>
        </w:tc>
        <w:tc>
          <w:tcPr>
            <w:tcW w:w="2904" w:type="dxa"/>
            <w:tcMar>
              <w:top w:w="50" w:type="dxa"/>
              <w:left w:w="100" w:type="dxa"/>
            </w:tcMar>
            <w:vAlign w:val="center"/>
          </w:tcPr>
          <w:p w:rsidR="00507C5F" w:rsidRDefault="0075634D">
            <w:pPr>
              <w:spacing w:after="0"/>
              <w:ind w:left="135"/>
            </w:pPr>
            <w:r w:rsidRPr="005C10C6">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507C5F">
            <w:pPr>
              <w:spacing w:after="0"/>
              <w:ind w:left="135"/>
            </w:pPr>
          </w:p>
        </w:tc>
      </w:tr>
      <w:tr w:rsidR="00507C5F">
        <w:trPr>
          <w:trHeight w:val="144"/>
          <w:tblCellSpacing w:w="20" w:type="nil"/>
        </w:trPr>
        <w:tc>
          <w:tcPr>
            <w:tcW w:w="0" w:type="auto"/>
            <w:gridSpan w:val="2"/>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07C5F" w:rsidRDefault="00507C5F"/>
        </w:tc>
      </w:tr>
      <w:tr w:rsidR="00507C5F">
        <w:trPr>
          <w:trHeight w:val="144"/>
          <w:tblCellSpacing w:w="20" w:type="nil"/>
        </w:trPr>
        <w:tc>
          <w:tcPr>
            <w:tcW w:w="0" w:type="auto"/>
            <w:gridSpan w:val="6"/>
            <w:tcMar>
              <w:top w:w="50" w:type="dxa"/>
              <w:left w:w="100" w:type="dxa"/>
            </w:tcMar>
            <w:vAlign w:val="center"/>
          </w:tcPr>
          <w:p w:rsidR="00507C5F" w:rsidRDefault="0075634D">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507C5F">
        <w:trPr>
          <w:trHeight w:val="144"/>
          <w:tblCellSpacing w:w="20" w:type="nil"/>
        </w:trPr>
        <w:tc>
          <w:tcPr>
            <w:tcW w:w="0" w:type="auto"/>
            <w:gridSpan w:val="6"/>
            <w:tcMar>
              <w:top w:w="50" w:type="dxa"/>
              <w:left w:w="100" w:type="dxa"/>
            </w:tcMar>
            <w:vAlign w:val="center"/>
          </w:tcPr>
          <w:p w:rsidR="00507C5F" w:rsidRDefault="0075634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6F506F">
            <w:pPr>
              <w:spacing w:after="0"/>
              <w:ind w:left="135"/>
            </w:pPr>
            <w:hyperlink r:id="rId5">
              <w:r w:rsidR="0075634D">
                <w:rPr>
                  <w:rFonts w:ascii="Times New Roman" w:hAnsi="Times New Roman"/>
                  <w:color w:val="0000FF"/>
                  <w:u w:val="single"/>
                </w:rPr>
                <w:t>https://resh.edu.ru/subject/lesson/6388/start/204044/</w:t>
              </w:r>
            </w:hyperlink>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1.2</w:t>
            </w:r>
          </w:p>
        </w:tc>
        <w:tc>
          <w:tcPr>
            <w:tcW w:w="290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6F506F">
            <w:pPr>
              <w:spacing w:after="0"/>
              <w:ind w:left="135"/>
            </w:pPr>
            <w:hyperlink r:id="rId6">
              <w:r w:rsidR="0075634D">
                <w:rPr>
                  <w:rFonts w:ascii="Times New Roman" w:hAnsi="Times New Roman"/>
                  <w:color w:val="0000FF"/>
                  <w:u w:val="single"/>
                </w:rPr>
                <w:t>https://resh.edu.ru/subject/lesson/4651/start/204076/</w:t>
              </w:r>
            </w:hyperlink>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1.3</w:t>
            </w:r>
          </w:p>
        </w:tc>
        <w:tc>
          <w:tcPr>
            <w:tcW w:w="2904" w:type="dxa"/>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6F506F">
            <w:pPr>
              <w:spacing w:after="0"/>
              <w:ind w:left="135"/>
            </w:pPr>
            <w:hyperlink r:id="rId7">
              <w:r w:rsidR="0075634D">
                <w:rPr>
                  <w:rFonts w:ascii="Times New Roman" w:hAnsi="Times New Roman"/>
                  <w:color w:val="0000FF"/>
                  <w:u w:val="single"/>
                </w:rPr>
                <w:t>https://resh.edu.ru/subject/lesson/6392/start/282566/</w:t>
              </w:r>
            </w:hyperlink>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1.4</w:t>
            </w:r>
          </w:p>
        </w:tc>
        <w:tc>
          <w:tcPr>
            <w:tcW w:w="2904" w:type="dxa"/>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6F506F">
            <w:pPr>
              <w:spacing w:after="0"/>
              <w:ind w:left="135"/>
            </w:pPr>
            <w:hyperlink r:id="rId8">
              <w:r w:rsidR="0075634D">
                <w:rPr>
                  <w:rFonts w:ascii="Times New Roman" w:hAnsi="Times New Roman"/>
                  <w:color w:val="0000FF"/>
                  <w:u w:val="single"/>
                </w:rPr>
                <w:t>https://resh.edu.ru/subject/lesson/5572/start/282661/</w:t>
              </w:r>
            </w:hyperlink>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1.5</w:t>
            </w:r>
          </w:p>
        </w:tc>
        <w:tc>
          <w:tcPr>
            <w:tcW w:w="2904" w:type="dxa"/>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6F506F">
            <w:pPr>
              <w:spacing w:after="0"/>
              <w:ind w:left="135"/>
            </w:pPr>
            <w:hyperlink r:id="rId9">
              <w:r w:rsidR="0075634D">
                <w:rPr>
                  <w:rFonts w:ascii="Times New Roman" w:hAnsi="Times New Roman"/>
                  <w:color w:val="0000FF"/>
                  <w:u w:val="single"/>
                </w:rPr>
                <w:t>https://resh.edu.ru/subject/lesson/5689/start/292605/</w:t>
              </w:r>
            </w:hyperlink>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1.6</w:t>
            </w:r>
          </w:p>
        </w:tc>
        <w:tc>
          <w:tcPr>
            <w:tcW w:w="2904" w:type="dxa"/>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6F506F">
            <w:pPr>
              <w:spacing w:after="0"/>
              <w:ind w:left="135"/>
            </w:pPr>
            <w:hyperlink r:id="rId10">
              <w:r w:rsidR="0075634D">
                <w:rPr>
                  <w:rFonts w:ascii="Times New Roman" w:hAnsi="Times New Roman"/>
                  <w:color w:val="0000FF"/>
                  <w:u w:val="single"/>
                </w:rPr>
                <w:t>https://resh.edu.ru/subject/lesson/4652/start/282712/</w:t>
              </w:r>
            </w:hyperlink>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1.7</w:t>
            </w:r>
          </w:p>
        </w:tc>
        <w:tc>
          <w:tcPr>
            <w:tcW w:w="290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6F506F">
            <w:pPr>
              <w:spacing w:after="0"/>
              <w:ind w:left="135"/>
            </w:pPr>
            <w:hyperlink r:id="rId11">
              <w:r w:rsidR="0075634D">
                <w:rPr>
                  <w:rFonts w:ascii="Times New Roman" w:hAnsi="Times New Roman"/>
                  <w:color w:val="0000FF"/>
                  <w:u w:val="single"/>
                </w:rPr>
                <w:t>https://resh.edu.ru/subject/lesson/6394/start/292637/</w:t>
              </w:r>
            </w:hyperlink>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1.8</w:t>
            </w:r>
          </w:p>
        </w:tc>
        <w:tc>
          <w:tcPr>
            <w:tcW w:w="290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507C5F">
            <w:pPr>
              <w:spacing w:after="0"/>
              <w:ind w:left="135"/>
            </w:pPr>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1.9</w:t>
            </w:r>
          </w:p>
        </w:tc>
        <w:tc>
          <w:tcPr>
            <w:tcW w:w="2904" w:type="dxa"/>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507C5F">
            <w:pPr>
              <w:spacing w:after="0"/>
              <w:ind w:left="135"/>
            </w:pPr>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1.10</w:t>
            </w:r>
          </w:p>
        </w:tc>
        <w:tc>
          <w:tcPr>
            <w:tcW w:w="290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507C5F">
            <w:pPr>
              <w:spacing w:after="0"/>
              <w:ind w:left="135"/>
            </w:pPr>
          </w:p>
        </w:tc>
      </w:tr>
      <w:tr w:rsidR="00507C5F">
        <w:trPr>
          <w:trHeight w:val="144"/>
          <w:tblCellSpacing w:w="20" w:type="nil"/>
        </w:trPr>
        <w:tc>
          <w:tcPr>
            <w:tcW w:w="0" w:type="auto"/>
            <w:gridSpan w:val="2"/>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07C5F" w:rsidRDefault="00507C5F"/>
        </w:tc>
      </w:tr>
      <w:tr w:rsidR="00507C5F" w:rsidRPr="006C591D">
        <w:trPr>
          <w:trHeight w:val="144"/>
          <w:tblCellSpacing w:w="20" w:type="nil"/>
        </w:trPr>
        <w:tc>
          <w:tcPr>
            <w:tcW w:w="0" w:type="auto"/>
            <w:gridSpan w:val="6"/>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b/>
                <w:color w:val="000000"/>
                <w:sz w:val="24"/>
                <w:lang w:val="ru-RU"/>
              </w:rPr>
              <w:t>Раздел 2.</w:t>
            </w:r>
            <w:r w:rsidRPr="005C10C6">
              <w:rPr>
                <w:rFonts w:ascii="Times New Roman" w:hAnsi="Times New Roman"/>
                <w:color w:val="000000"/>
                <w:sz w:val="24"/>
                <w:lang w:val="ru-RU"/>
              </w:rPr>
              <w:t xml:space="preserve"> </w:t>
            </w:r>
            <w:r w:rsidRPr="005C10C6">
              <w:rPr>
                <w:rFonts w:ascii="Times New Roman" w:hAnsi="Times New Roman"/>
                <w:b/>
                <w:color w:val="000000"/>
                <w:sz w:val="24"/>
                <w:lang w:val="ru-RU"/>
              </w:rPr>
              <w:t>Советский Союз в 1920—1930-е гг.</w:t>
            </w:r>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2.1</w:t>
            </w:r>
          </w:p>
        </w:tc>
        <w:tc>
          <w:tcPr>
            <w:tcW w:w="2904" w:type="dxa"/>
            <w:tcMar>
              <w:top w:w="50" w:type="dxa"/>
              <w:left w:w="100" w:type="dxa"/>
            </w:tcMar>
            <w:vAlign w:val="center"/>
          </w:tcPr>
          <w:p w:rsidR="00507C5F" w:rsidRDefault="0075634D">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6F506F">
            <w:pPr>
              <w:spacing w:after="0"/>
              <w:ind w:left="135"/>
            </w:pPr>
            <w:hyperlink r:id="rId12">
              <w:r w:rsidR="0075634D">
                <w:rPr>
                  <w:rFonts w:ascii="Times New Roman" w:hAnsi="Times New Roman"/>
                  <w:color w:val="0000FF"/>
                  <w:u w:val="single"/>
                </w:rPr>
                <w:t>https://resh.edu.ru/subject/lesson/5949/start/282861/</w:t>
              </w:r>
            </w:hyperlink>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2.2</w:t>
            </w:r>
          </w:p>
        </w:tc>
        <w:tc>
          <w:tcPr>
            <w:tcW w:w="2904" w:type="dxa"/>
            <w:tcMar>
              <w:top w:w="50" w:type="dxa"/>
              <w:left w:w="100" w:type="dxa"/>
            </w:tcMar>
            <w:vAlign w:val="center"/>
          </w:tcPr>
          <w:p w:rsidR="00507C5F" w:rsidRDefault="0075634D">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6F506F">
            <w:pPr>
              <w:spacing w:after="0"/>
              <w:ind w:left="135"/>
            </w:pPr>
            <w:hyperlink r:id="rId13">
              <w:r w:rsidR="0075634D">
                <w:rPr>
                  <w:rFonts w:ascii="Times New Roman" w:hAnsi="Times New Roman"/>
                  <w:color w:val="0000FF"/>
                  <w:u w:val="single"/>
                </w:rPr>
                <w:t>https://resh.edu.ru/subject/lesson/6089/start/281881/</w:t>
              </w:r>
            </w:hyperlink>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2.3</w:t>
            </w:r>
          </w:p>
        </w:tc>
        <w:tc>
          <w:tcPr>
            <w:tcW w:w="2904" w:type="dxa"/>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хозяйства</w:t>
            </w:r>
            <w:proofErr w:type="spellEnd"/>
          </w:p>
        </w:tc>
        <w:tc>
          <w:tcPr>
            <w:tcW w:w="973"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lastRenderedPageBreak/>
              <w:t xml:space="preserve"> 1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6F506F">
            <w:pPr>
              <w:spacing w:after="0"/>
              <w:ind w:left="135"/>
            </w:pPr>
            <w:hyperlink r:id="rId14">
              <w:r w:rsidR="0075634D">
                <w:rPr>
                  <w:rFonts w:ascii="Times New Roman" w:hAnsi="Times New Roman"/>
                  <w:color w:val="0000FF"/>
                  <w:u w:val="single"/>
                </w:rPr>
                <w:t>https://resh.edu.ru/subject/lesson/4653/start/293866/</w:t>
              </w:r>
            </w:hyperlink>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507C5F" w:rsidRDefault="0075634D">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6F506F">
            <w:pPr>
              <w:spacing w:after="0"/>
              <w:ind w:left="135"/>
            </w:pPr>
            <w:hyperlink r:id="rId15">
              <w:r w:rsidR="0075634D">
                <w:rPr>
                  <w:rFonts w:ascii="Times New Roman" w:hAnsi="Times New Roman"/>
                  <w:color w:val="0000FF"/>
                  <w:u w:val="single"/>
                </w:rPr>
                <w:t>https://resh.edu.ru/subject/lesson/5575/start/283111/</w:t>
              </w:r>
            </w:hyperlink>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2.5</w:t>
            </w:r>
          </w:p>
        </w:tc>
        <w:tc>
          <w:tcPr>
            <w:tcW w:w="290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Наш край в 1920 – 1930-е гг.</w:t>
            </w:r>
          </w:p>
        </w:tc>
        <w:tc>
          <w:tcPr>
            <w:tcW w:w="973"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6F506F">
            <w:pPr>
              <w:spacing w:after="0"/>
              <w:ind w:left="135"/>
            </w:pPr>
            <w:hyperlink r:id="rId16">
              <w:r w:rsidR="0075634D">
                <w:rPr>
                  <w:rFonts w:ascii="Times New Roman" w:hAnsi="Times New Roman"/>
                  <w:color w:val="0000FF"/>
                  <w:u w:val="single"/>
                </w:rPr>
                <w:t>https://resh.edu.ru/subject/lesson/4657/start/283267/</w:t>
              </w:r>
            </w:hyperlink>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2.6</w:t>
            </w:r>
          </w:p>
        </w:tc>
        <w:tc>
          <w:tcPr>
            <w:tcW w:w="290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507C5F">
            <w:pPr>
              <w:spacing w:after="0"/>
              <w:ind w:left="135"/>
            </w:pPr>
          </w:p>
        </w:tc>
      </w:tr>
      <w:tr w:rsidR="00507C5F">
        <w:trPr>
          <w:trHeight w:val="144"/>
          <w:tblCellSpacing w:w="20" w:type="nil"/>
        </w:trPr>
        <w:tc>
          <w:tcPr>
            <w:tcW w:w="0" w:type="auto"/>
            <w:gridSpan w:val="2"/>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07C5F" w:rsidRDefault="00507C5F"/>
        </w:tc>
      </w:tr>
      <w:tr w:rsidR="00507C5F" w:rsidRPr="006C591D">
        <w:trPr>
          <w:trHeight w:val="144"/>
          <w:tblCellSpacing w:w="20" w:type="nil"/>
        </w:trPr>
        <w:tc>
          <w:tcPr>
            <w:tcW w:w="0" w:type="auto"/>
            <w:gridSpan w:val="6"/>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b/>
                <w:color w:val="000000"/>
                <w:sz w:val="24"/>
                <w:lang w:val="ru-RU"/>
              </w:rPr>
              <w:t>Раздел 3.</w:t>
            </w:r>
            <w:r w:rsidRPr="005C10C6">
              <w:rPr>
                <w:rFonts w:ascii="Times New Roman" w:hAnsi="Times New Roman"/>
                <w:color w:val="000000"/>
                <w:sz w:val="24"/>
                <w:lang w:val="ru-RU"/>
              </w:rPr>
              <w:t xml:space="preserve"> </w:t>
            </w:r>
            <w:r w:rsidRPr="005C10C6">
              <w:rPr>
                <w:rFonts w:ascii="Times New Roman" w:hAnsi="Times New Roman"/>
                <w:b/>
                <w:color w:val="000000"/>
                <w:sz w:val="24"/>
                <w:lang w:val="ru-RU"/>
              </w:rPr>
              <w:t>Великая Отечественная война. 1941—1945 гг.</w:t>
            </w:r>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3.1</w:t>
            </w:r>
          </w:p>
        </w:tc>
        <w:tc>
          <w:tcPr>
            <w:tcW w:w="2904" w:type="dxa"/>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6F506F">
            <w:pPr>
              <w:spacing w:after="0"/>
              <w:ind w:left="135"/>
            </w:pPr>
            <w:hyperlink r:id="rId17">
              <w:r w:rsidR="0075634D">
                <w:rPr>
                  <w:rFonts w:ascii="Times New Roman" w:hAnsi="Times New Roman"/>
                  <w:color w:val="0000FF"/>
                  <w:u w:val="single"/>
                </w:rPr>
                <w:t>https://resh.edu.ru/subject/lesson/5449/start/284080/</w:t>
              </w:r>
            </w:hyperlink>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3.2</w:t>
            </w:r>
          </w:p>
        </w:tc>
        <w:tc>
          <w:tcPr>
            <w:tcW w:w="290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6F506F">
            <w:pPr>
              <w:spacing w:after="0"/>
              <w:ind w:left="135"/>
            </w:pPr>
            <w:hyperlink r:id="rId18">
              <w:r w:rsidR="0075634D">
                <w:rPr>
                  <w:rFonts w:ascii="Times New Roman" w:hAnsi="Times New Roman"/>
                  <w:color w:val="0000FF"/>
                  <w:u w:val="single"/>
                </w:rPr>
                <w:t>https://resh.edu.ru/subject/lesson/5983/start/304514/</w:t>
              </w:r>
            </w:hyperlink>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3.3</w:t>
            </w:r>
          </w:p>
        </w:tc>
        <w:tc>
          <w:tcPr>
            <w:tcW w:w="290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507C5F">
            <w:pPr>
              <w:spacing w:after="0"/>
              <w:ind w:left="135"/>
            </w:pPr>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3.4</w:t>
            </w:r>
          </w:p>
        </w:tc>
        <w:tc>
          <w:tcPr>
            <w:tcW w:w="290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6F506F">
            <w:pPr>
              <w:spacing w:after="0"/>
              <w:ind w:left="135"/>
            </w:pPr>
            <w:hyperlink r:id="rId19">
              <w:r w:rsidR="0075634D">
                <w:rPr>
                  <w:rFonts w:ascii="Times New Roman" w:hAnsi="Times New Roman"/>
                  <w:color w:val="0000FF"/>
                  <w:u w:val="single"/>
                </w:rPr>
                <w:t>https://resh.edu.ru/subject/lesson/5447/start/304546/</w:t>
              </w:r>
            </w:hyperlink>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3.5</w:t>
            </w:r>
          </w:p>
        </w:tc>
        <w:tc>
          <w:tcPr>
            <w:tcW w:w="2904" w:type="dxa"/>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6F506F">
            <w:pPr>
              <w:spacing w:after="0"/>
              <w:ind w:left="135"/>
            </w:pPr>
            <w:hyperlink r:id="rId20">
              <w:r w:rsidR="0075634D">
                <w:rPr>
                  <w:rFonts w:ascii="Times New Roman" w:hAnsi="Times New Roman"/>
                  <w:color w:val="0000FF"/>
                  <w:u w:val="single"/>
                </w:rPr>
                <w:t>https://resh.edu.ru/subject/lesson/5450/start/307929/</w:t>
              </w:r>
            </w:hyperlink>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3.6</w:t>
            </w:r>
          </w:p>
        </w:tc>
        <w:tc>
          <w:tcPr>
            <w:tcW w:w="2904" w:type="dxa"/>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507C5F">
            <w:pPr>
              <w:spacing w:after="0"/>
              <w:ind w:left="135"/>
            </w:pPr>
          </w:p>
        </w:tc>
      </w:tr>
      <w:tr w:rsidR="00507C5F">
        <w:trPr>
          <w:trHeight w:val="144"/>
          <w:tblCellSpacing w:w="20" w:type="nil"/>
        </w:trPr>
        <w:tc>
          <w:tcPr>
            <w:tcW w:w="585" w:type="dxa"/>
            <w:tcMar>
              <w:top w:w="50" w:type="dxa"/>
              <w:left w:w="100" w:type="dxa"/>
            </w:tcMar>
            <w:vAlign w:val="center"/>
          </w:tcPr>
          <w:p w:rsidR="00507C5F" w:rsidRDefault="0075634D">
            <w:pPr>
              <w:spacing w:after="0"/>
            </w:pPr>
            <w:r>
              <w:rPr>
                <w:rFonts w:ascii="Times New Roman" w:hAnsi="Times New Roman"/>
                <w:color w:val="000000"/>
                <w:sz w:val="24"/>
              </w:rPr>
              <w:t>3.7</w:t>
            </w:r>
          </w:p>
        </w:tc>
        <w:tc>
          <w:tcPr>
            <w:tcW w:w="290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07C5F" w:rsidRDefault="00507C5F">
            <w:pPr>
              <w:spacing w:after="0"/>
              <w:ind w:left="135"/>
              <w:jc w:val="center"/>
            </w:pPr>
          </w:p>
        </w:tc>
        <w:tc>
          <w:tcPr>
            <w:tcW w:w="1781" w:type="dxa"/>
            <w:tcMar>
              <w:top w:w="50" w:type="dxa"/>
              <w:left w:w="100" w:type="dxa"/>
            </w:tcMar>
            <w:vAlign w:val="center"/>
          </w:tcPr>
          <w:p w:rsidR="00507C5F" w:rsidRDefault="00507C5F">
            <w:pPr>
              <w:spacing w:after="0"/>
              <w:ind w:left="135"/>
              <w:jc w:val="center"/>
            </w:pPr>
          </w:p>
        </w:tc>
        <w:tc>
          <w:tcPr>
            <w:tcW w:w="2633" w:type="dxa"/>
            <w:tcMar>
              <w:top w:w="50" w:type="dxa"/>
              <w:left w:w="100" w:type="dxa"/>
            </w:tcMar>
            <w:vAlign w:val="center"/>
          </w:tcPr>
          <w:p w:rsidR="00507C5F" w:rsidRDefault="00507C5F">
            <w:pPr>
              <w:spacing w:after="0"/>
              <w:ind w:left="135"/>
            </w:pPr>
          </w:p>
        </w:tc>
      </w:tr>
      <w:tr w:rsidR="00507C5F">
        <w:trPr>
          <w:trHeight w:val="144"/>
          <w:tblCellSpacing w:w="20" w:type="nil"/>
        </w:trPr>
        <w:tc>
          <w:tcPr>
            <w:tcW w:w="0" w:type="auto"/>
            <w:gridSpan w:val="2"/>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07C5F" w:rsidRDefault="00507C5F"/>
        </w:tc>
      </w:tr>
      <w:tr w:rsidR="00507C5F">
        <w:trPr>
          <w:trHeight w:val="144"/>
          <w:tblCellSpacing w:w="20" w:type="nil"/>
        </w:trPr>
        <w:tc>
          <w:tcPr>
            <w:tcW w:w="0" w:type="auto"/>
            <w:gridSpan w:val="2"/>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5 </w:t>
            </w:r>
          </w:p>
        </w:tc>
        <w:tc>
          <w:tcPr>
            <w:tcW w:w="1781"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507C5F" w:rsidRDefault="00507C5F"/>
        </w:tc>
      </w:tr>
    </w:tbl>
    <w:p w:rsidR="00507C5F" w:rsidRDefault="00507C5F">
      <w:pPr>
        <w:sectPr w:rsidR="00507C5F">
          <w:pgSz w:w="16383" w:h="11906" w:orient="landscape"/>
          <w:pgMar w:top="1134" w:right="850" w:bottom="1134" w:left="1701" w:header="720" w:footer="720" w:gutter="0"/>
          <w:cols w:space="720"/>
        </w:sectPr>
      </w:pPr>
    </w:p>
    <w:p w:rsidR="00507C5F" w:rsidRDefault="0075634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507C5F">
        <w:trPr>
          <w:trHeight w:val="144"/>
          <w:tblCellSpacing w:w="20" w:type="nil"/>
        </w:trPr>
        <w:tc>
          <w:tcPr>
            <w:tcW w:w="529" w:type="dxa"/>
            <w:vMerge w:val="restart"/>
            <w:tcMar>
              <w:top w:w="50" w:type="dxa"/>
              <w:left w:w="100" w:type="dxa"/>
            </w:tcMar>
            <w:vAlign w:val="center"/>
          </w:tcPr>
          <w:p w:rsidR="00507C5F" w:rsidRDefault="0075634D">
            <w:pPr>
              <w:spacing w:after="0"/>
              <w:ind w:left="135"/>
            </w:pPr>
            <w:r>
              <w:rPr>
                <w:rFonts w:ascii="Times New Roman" w:hAnsi="Times New Roman"/>
                <w:b/>
                <w:color w:val="000000"/>
                <w:sz w:val="24"/>
              </w:rPr>
              <w:t xml:space="preserve">№ п/п </w:t>
            </w:r>
          </w:p>
          <w:p w:rsidR="00507C5F" w:rsidRDefault="00507C5F">
            <w:pPr>
              <w:spacing w:after="0"/>
              <w:ind w:left="135"/>
            </w:pPr>
          </w:p>
        </w:tc>
        <w:tc>
          <w:tcPr>
            <w:tcW w:w="2464" w:type="dxa"/>
            <w:vMerge w:val="restart"/>
            <w:tcMar>
              <w:top w:w="50" w:type="dxa"/>
              <w:left w:w="100" w:type="dxa"/>
            </w:tcMar>
            <w:vAlign w:val="center"/>
          </w:tcPr>
          <w:p w:rsidR="00507C5F" w:rsidRDefault="0075634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07C5F" w:rsidRDefault="00507C5F">
            <w:pPr>
              <w:spacing w:after="0"/>
              <w:ind w:left="135"/>
            </w:pPr>
          </w:p>
        </w:tc>
        <w:tc>
          <w:tcPr>
            <w:tcW w:w="0" w:type="auto"/>
            <w:gridSpan w:val="3"/>
            <w:tcMar>
              <w:top w:w="50" w:type="dxa"/>
              <w:left w:w="100" w:type="dxa"/>
            </w:tcMar>
            <w:vAlign w:val="center"/>
          </w:tcPr>
          <w:p w:rsidR="00507C5F" w:rsidRDefault="0075634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507C5F" w:rsidRDefault="0075634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07C5F" w:rsidRDefault="00507C5F">
            <w:pPr>
              <w:spacing w:after="0"/>
              <w:ind w:left="135"/>
            </w:pPr>
          </w:p>
        </w:tc>
      </w:tr>
      <w:tr w:rsidR="00507C5F">
        <w:trPr>
          <w:trHeight w:val="144"/>
          <w:tblCellSpacing w:w="20" w:type="nil"/>
        </w:trPr>
        <w:tc>
          <w:tcPr>
            <w:tcW w:w="0" w:type="auto"/>
            <w:vMerge/>
            <w:tcBorders>
              <w:top w:val="nil"/>
            </w:tcBorders>
            <w:tcMar>
              <w:top w:w="50" w:type="dxa"/>
              <w:left w:w="100" w:type="dxa"/>
            </w:tcMar>
          </w:tcPr>
          <w:p w:rsidR="00507C5F" w:rsidRDefault="00507C5F"/>
        </w:tc>
        <w:tc>
          <w:tcPr>
            <w:tcW w:w="0" w:type="auto"/>
            <w:vMerge/>
            <w:tcBorders>
              <w:top w:val="nil"/>
            </w:tcBorders>
            <w:tcMar>
              <w:top w:w="50" w:type="dxa"/>
              <w:left w:w="100" w:type="dxa"/>
            </w:tcMar>
          </w:tcPr>
          <w:p w:rsidR="00507C5F" w:rsidRDefault="00507C5F"/>
        </w:tc>
        <w:tc>
          <w:tcPr>
            <w:tcW w:w="1028" w:type="dxa"/>
            <w:tcMar>
              <w:top w:w="50" w:type="dxa"/>
              <w:left w:w="100" w:type="dxa"/>
            </w:tcMar>
            <w:vAlign w:val="center"/>
          </w:tcPr>
          <w:p w:rsidR="00507C5F" w:rsidRDefault="0075634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07C5F" w:rsidRDefault="00507C5F">
            <w:pPr>
              <w:spacing w:after="0"/>
              <w:ind w:left="135"/>
            </w:pPr>
          </w:p>
        </w:tc>
        <w:tc>
          <w:tcPr>
            <w:tcW w:w="1759" w:type="dxa"/>
            <w:tcMar>
              <w:top w:w="50" w:type="dxa"/>
              <w:left w:w="100" w:type="dxa"/>
            </w:tcMar>
            <w:vAlign w:val="center"/>
          </w:tcPr>
          <w:p w:rsidR="00507C5F" w:rsidRDefault="0075634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7C5F" w:rsidRDefault="00507C5F">
            <w:pPr>
              <w:spacing w:after="0"/>
              <w:ind w:left="135"/>
            </w:pPr>
          </w:p>
        </w:tc>
        <w:tc>
          <w:tcPr>
            <w:tcW w:w="1841" w:type="dxa"/>
            <w:tcMar>
              <w:top w:w="50" w:type="dxa"/>
              <w:left w:w="100" w:type="dxa"/>
            </w:tcMar>
            <w:vAlign w:val="center"/>
          </w:tcPr>
          <w:p w:rsidR="00507C5F" w:rsidRDefault="0075634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7C5F" w:rsidRDefault="00507C5F">
            <w:pPr>
              <w:spacing w:after="0"/>
              <w:ind w:left="135"/>
            </w:pPr>
          </w:p>
        </w:tc>
        <w:tc>
          <w:tcPr>
            <w:tcW w:w="0" w:type="auto"/>
            <w:vMerge/>
            <w:tcBorders>
              <w:top w:val="nil"/>
            </w:tcBorders>
            <w:tcMar>
              <w:top w:w="50" w:type="dxa"/>
              <w:left w:w="100" w:type="dxa"/>
            </w:tcMar>
          </w:tcPr>
          <w:p w:rsidR="00507C5F" w:rsidRDefault="00507C5F"/>
        </w:tc>
      </w:tr>
      <w:tr w:rsidR="00507C5F" w:rsidRPr="006C591D">
        <w:trPr>
          <w:trHeight w:val="144"/>
          <w:tblCellSpacing w:w="20" w:type="nil"/>
        </w:trPr>
        <w:tc>
          <w:tcPr>
            <w:tcW w:w="0" w:type="auto"/>
            <w:gridSpan w:val="6"/>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5C10C6">
              <w:rPr>
                <w:rFonts w:ascii="Times New Roman" w:hAnsi="Times New Roman"/>
                <w:b/>
                <w:color w:val="000000"/>
                <w:sz w:val="24"/>
                <w:lang w:val="ru-RU"/>
              </w:rPr>
              <w:t xml:space="preserve"> века</w:t>
            </w:r>
          </w:p>
        </w:tc>
      </w:tr>
      <w:tr w:rsidR="00507C5F" w:rsidRPr="00045F9A">
        <w:trPr>
          <w:trHeight w:val="144"/>
          <w:tblCellSpacing w:w="20" w:type="nil"/>
        </w:trPr>
        <w:tc>
          <w:tcPr>
            <w:tcW w:w="0" w:type="auto"/>
            <w:gridSpan w:val="6"/>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b/>
                <w:color w:val="000000"/>
                <w:sz w:val="24"/>
                <w:lang w:val="ru-RU"/>
              </w:rPr>
              <w:t>Раздел 1.</w:t>
            </w:r>
            <w:r w:rsidRPr="005C10C6">
              <w:rPr>
                <w:rFonts w:ascii="Times New Roman" w:hAnsi="Times New Roman"/>
                <w:color w:val="000000"/>
                <w:sz w:val="24"/>
                <w:lang w:val="ru-RU"/>
              </w:rPr>
              <w:t xml:space="preserve"> </w:t>
            </w:r>
            <w:r w:rsidRPr="005C10C6">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5C10C6">
              <w:rPr>
                <w:rFonts w:ascii="Times New Roman" w:hAnsi="Times New Roman"/>
                <w:b/>
                <w:color w:val="000000"/>
                <w:sz w:val="24"/>
                <w:lang w:val="ru-RU"/>
              </w:rPr>
              <w:t xml:space="preserve"> в. – начале </w:t>
            </w:r>
            <w:r>
              <w:rPr>
                <w:rFonts w:ascii="Times New Roman" w:hAnsi="Times New Roman"/>
                <w:b/>
                <w:color w:val="000000"/>
                <w:sz w:val="24"/>
              </w:rPr>
              <w:t>XXI</w:t>
            </w:r>
            <w:r w:rsidRPr="005C10C6">
              <w:rPr>
                <w:rFonts w:ascii="Times New Roman" w:hAnsi="Times New Roman"/>
                <w:b/>
                <w:color w:val="000000"/>
                <w:sz w:val="24"/>
                <w:lang w:val="ru-RU"/>
              </w:rPr>
              <w:t xml:space="preserve"> в.</w:t>
            </w: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1.1</w:t>
            </w:r>
          </w:p>
        </w:tc>
        <w:tc>
          <w:tcPr>
            <w:tcW w:w="246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5C10C6">
              <w:rPr>
                <w:rFonts w:ascii="Times New Roman" w:hAnsi="Times New Roman"/>
                <w:color w:val="000000"/>
                <w:sz w:val="24"/>
                <w:lang w:val="ru-RU"/>
              </w:rPr>
              <w:t xml:space="preserve"> в. – начале </w:t>
            </w:r>
            <w:r>
              <w:rPr>
                <w:rFonts w:ascii="Times New Roman" w:hAnsi="Times New Roman"/>
                <w:color w:val="000000"/>
                <w:sz w:val="24"/>
              </w:rPr>
              <w:t>XXI</w:t>
            </w:r>
            <w:r w:rsidRPr="005C10C6">
              <w:rPr>
                <w:rFonts w:ascii="Times New Roman" w:hAnsi="Times New Roman"/>
                <w:color w:val="000000"/>
                <w:sz w:val="24"/>
                <w:lang w:val="ru-RU"/>
              </w:rPr>
              <w:t xml:space="preserve"> в.</w:t>
            </w:r>
          </w:p>
        </w:tc>
        <w:tc>
          <w:tcPr>
            <w:tcW w:w="1028"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0" w:type="auto"/>
            <w:gridSpan w:val="2"/>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07C5F" w:rsidRDefault="00507C5F"/>
        </w:tc>
      </w:tr>
      <w:tr w:rsidR="00507C5F" w:rsidRPr="00045F9A">
        <w:trPr>
          <w:trHeight w:val="144"/>
          <w:tblCellSpacing w:w="20" w:type="nil"/>
        </w:trPr>
        <w:tc>
          <w:tcPr>
            <w:tcW w:w="0" w:type="auto"/>
            <w:gridSpan w:val="6"/>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b/>
                <w:color w:val="000000"/>
                <w:sz w:val="24"/>
                <w:lang w:val="ru-RU"/>
              </w:rPr>
              <w:t>Раздел 2.</w:t>
            </w:r>
            <w:r w:rsidRPr="005C10C6">
              <w:rPr>
                <w:rFonts w:ascii="Times New Roman" w:hAnsi="Times New Roman"/>
                <w:color w:val="000000"/>
                <w:sz w:val="24"/>
                <w:lang w:val="ru-RU"/>
              </w:rPr>
              <w:t xml:space="preserve"> </w:t>
            </w:r>
            <w:r w:rsidRPr="005C10C6">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5C10C6">
              <w:rPr>
                <w:rFonts w:ascii="Times New Roman" w:hAnsi="Times New Roman"/>
                <w:b/>
                <w:color w:val="000000"/>
                <w:sz w:val="24"/>
                <w:lang w:val="ru-RU"/>
              </w:rPr>
              <w:t xml:space="preserve"> в. – начале </w:t>
            </w:r>
            <w:r>
              <w:rPr>
                <w:rFonts w:ascii="Times New Roman" w:hAnsi="Times New Roman"/>
                <w:b/>
                <w:color w:val="000000"/>
                <w:sz w:val="24"/>
              </w:rPr>
              <w:t>XXI</w:t>
            </w:r>
            <w:r w:rsidRPr="005C10C6">
              <w:rPr>
                <w:rFonts w:ascii="Times New Roman" w:hAnsi="Times New Roman"/>
                <w:b/>
                <w:color w:val="000000"/>
                <w:sz w:val="24"/>
                <w:lang w:val="ru-RU"/>
              </w:rPr>
              <w:t xml:space="preserve"> в.</w:t>
            </w: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2.1</w:t>
            </w:r>
          </w:p>
        </w:tc>
        <w:tc>
          <w:tcPr>
            <w:tcW w:w="246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5C10C6">
              <w:rPr>
                <w:rFonts w:ascii="Times New Roman" w:hAnsi="Times New Roman"/>
                <w:color w:val="000000"/>
                <w:sz w:val="24"/>
                <w:lang w:val="ru-RU"/>
              </w:rPr>
              <w:t xml:space="preserve"> вв.</w:t>
            </w:r>
          </w:p>
        </w:tc>
        <w:tc>
          <w:tcPr>
            <w:tcW w:w="1028"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2.2</w:t>
            </w:r>
          </w:p>
        </w:tc>
        <w:tc>
          <w:tcPr>
            <w:tcW w:w="246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5C10C6">
              <w:rPr>
                <w:rFonts w:ascii="Times New Roman" w:hAnsi="Times New Roman"/>
                <w:color w:val="000000"/>
                <w:sz w:val="24"/>
                <w:lang w:val="ru-RU"/>
              </w:rPr>
              <w:t xml:space="preserve"> в.</w:t>
            </w:r>
          </w:p>
        </w:tc>
        <w:tc>
          <w:tcPr>
            <w:tcW w:w="1028"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0" w:type="auto"/>
            <w:gridSpan w:val="2"/>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07C5F" w:rsidRDefault="00507C5F"/>
        </w:tc>
      </w:tr>
      <w:tr w:rsidR="00507C5F" w:rsidRPr="00045F9A">
        <w:trPr>
          <w:trHeight w:val="144"/>
          <w:tblCellSpacing w:w="20" w:type="nil"/>
        </w:trPr>
        <w:tc>
          <w:tcPr>
            <w:tcW w:w="0" w:type="auto"/>
            <w:gridSpan w:val="6"/>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b/>
                <w:color w:val="000000"/>
                <w:sz w:val="24"/>
                <w:lang w:val="ru-RU"/>
              </w:rPr>
              <w:t>Раздел 3.</w:t>
            </w:r>
            <w:r w:rsidRPr="005C10C6">
              <w:rPr>
                <w:rFonts w:ascii="Times New Roman" w:hAnsi="Times New Roman"/>
                <w:color w:val="000000"/>
                <w:sz w:val="24"/>
                <w:lang w:val="ru-RU"/>
              </w:rPr>
              <w:t xml:space="preserve"> </w:t>
            </w:r>
            <w:r w:rsidRPr="005C10C6">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5C10C6">
              <w:rPr>
                <w:rFonts w:ascii="Times New Roman" w:hAnsi="Times New Roman"/>
                <w:b/>
                <w:color w:val="000000"/>
                <w:sz w:val="24"/>
                <w:lang w:val="ru-RU"/>
              </w:rPr>
              <w:t xml:space="preserve"> в.</w:t>
            </w: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3.1</w:t>
            </w:r>
          </w:p>
        </w:tc>
        <w:tc>
          <w:tcPr>
            <w:tcW w:w="246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5C10C6">
              <w:rPr>
                <w:rFonts w:ascii="Times New Roman" w:hAnsi="Times New Roman"/>
                <w:color w:val="000000"/>
                <w:sz w:val="24"/>
                <w:lang w:val="ru-RU"/>
              </w:rPr>
              <w:t xml:space="preserve"> в.</w:t>
            </w:r>
          </w:p>
        </w:tc>
        <w:tc>
          <w:tcPr>
            <w:tcW w:w="1028"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3.2</w:t>
            </w:r>
          </w:p>
        </w:tc>
        <w:tc>
          <w:tcPr>
            <w:tcW w:w="246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5C10C6">
              <w:rPr>
                <w:rFonts w:ascii="Times New Roman" w:hAnsi="Times New Roman"/>
                <w:color w:val="000000"/>
                <w:sz w:val="24"/>
                <w:lang w:val="ru-RU"/>
              </w:rPr>
              <w:t xml:space="preserve"> в.</w:t>
            </w:r>
          </w:p>
        </w:tc>
        <w:tc>
          <w:tcPr>
            <w:tcW w:w="1028"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3.3</w:t>
            </w:r>
          </w:p>
        </w:tc>
        <w:tc>
          <w:tcPr>
            <w:tcW w:w="2464" w:type="dxa"/>
            <w:tcMar>
              <w:top w:w="50" w:type="dxa"/>
              <w:left w:w="100" w:type="dxa"/>
            </w:tcMar>
            <w:vAlign w:val="center"/>
          </w:tcPr>
          <w:p w:rsidR="00507C5F" w:rsidRDefault="0075634D">
            <w:pPr>
              <w:spacing w:after="0"/>
              <w:ind w:left="135"/>
            </w:pPr>
            <w:r w:rsidRPr="005C10C6">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5C10C6">
              <w:rPr>
                <w:rFonts w:ascii="Times New Roman" w:hAnsi="Times New Roman"/>
                <w:color w:val="000000"/>
                <w:sz w:val="24"/>
                <w:lang w:val="ru-RU"/>
              </w:rPr>
              <w:t xml:space="preserve"> в.</w:t>
            </w:r>
          </w:p>
        </w:tc>
        <w:tc>
          <w:tcPr>
            <w:tcW w:w="1028"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3.5</w:t>
            </w:r>
          </w:p>
        </w:tc>
        <w:tc>
          <w:tcPr>
            <w:tcW w:w="246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5C10C6">
              <w:rPr>
                <w:rFonts w:ascii="Times New Roman" w:hAnsi="Times New Roman"/>
                <w:color w:val="000000"/>
                <w:sz w:val="24"/>
                <w:lang w:val="ru-RU"/>
              </w:rPr>
              <w:t xml:space="preserve"> в.»</w:t>
            </w:r>
          </w:p>
        </w:tc>
        <w:tc>
          <w:tcPr>
            <w:tcW w:w="1028"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0" w:type="auto"/>
            <w:gridSpan w:val="2"/>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07C5F" w:rsidRDefault="00507C5F"/>
        </w:tc>
      </w:tr>
      <w:tr w:rsidR="00507C5F" w:rsidRPr="006C591D">
        <w:trPr>
          <w:trHeight w:val="144"/>
          <w:tblCellSpacing w:w="20" w:type="nil"/>
        </w:trPr>
        <w:tc>
          <w:tcPr>
            <w:tcW w:w="0" w:type="auto"/>
            <w:gridSpan w:val="6"/>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b/>
                <w:color w:val="000000"/>
                <w:sz w:val="24"/>
                <w:lang w:val="ru-RU"/>
              </w:rPr>
              <w:t>Раздел 4.</w:t>
            </w:r>
            <w:r w:rsidRPr="005C10C6">
              <w:rPr>
                <w:rFonts w:ascii="Times New Roman" w:hAnsi="Times New Roman"/>
                <w:color w:val="000000"/>
                <w:sz w:val="24"/>
                <w:lang w:val="ru-RU"/>
              </w:rPr>
              <w:t xml:space="preserve"> </w:t>
            </w:r>
            <w:r w:rsidRPr="005C10C6">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5C10C6">
              <w:rPr>
                <w:rFonts w:ascii="Times New Roman" w:hAnsi="Times New Roman"/>
                <w:b/>
                <w:color w:val="000000"/>
                <w:sz w:val="24"/>
                <w:lang w:val="ru-RU"/>
              </w:rPr>
              <w:t xml:space="preserve"> в.</w:t>
            </w: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4.1</w:t>
            </w:r>
          </w:p>
        </w:tc>
        <w:tc>
          <w:tcPr>
            <w:tcW w:w="246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4.2</w:t>
            </w:r>
          </w:p>
        </w:tc>
        <w:tc>
          <w:tcPr>
            <w:tcW w:w="246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0" w:type="auto"/>
            <w:gridSpan w:val="2"/>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07C5F" w:rsidRDefault="00507C5F"/>
        </w:tc>
      </w:tr>
      <w:tr w:rsidR="00507C5F" w:rsidRPr="006C591D">
        <w:trPr>
          <w:trHeight w:val="144"/>
          <w:tblCellSpacing w:w="20" w:type="nil"/>
        </w:trPr>
        <w:tc>
          <w:tcPr>
            <w:tcW w:w="0" w:type="auto"/>
            <w:gridSpan w:val="6"/>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b/>
                <w:color w:val="000000"/>
                <w:sz w:val="24"/>
                <w:lang w:val="ru-RU"/>
              </w:rPr>
              <w:t>Раздел 5.</w:t>
            </w:r>
            <w:r w:rsidRPr="005C10C6">
              <w:rPr>
                <w:rFonts w:ascii="Times New Roman" w:hAnsi="Times New Roman"/>
                <w:color w:val="000000"/>
                <w:sz w:val="24"/>
                <w:lang w:val="ru-RU"/>
              </w:rPr>
              <w:t xml:space="preserve"> </w:t>
            </w:r>
            <w:r w:rsidRPr="005C10C6">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5C10C6">
              <w:rPr>
                <w:rFonts w:ascii="Times New Roman" w:hAnsi="Times New Roman"/>
                <w:b/>
                <w:color w:val="000000"/>
                <w:sz w:val="24"/>
                <w:lang w:val="ru-RU"/>
              </w:rPr>
              <w:t xml:space="preserve"> в.</w:t>
            </w: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5.1</w:t>
            </w:r>
          </w:p>
        </w:tc>
        <w:tc>
          <w:tcPr>
            <w:tcW w:w="246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5C10C6">
              <w:rPr>
                <w:rFonts w:ascii="Times New Roman" w:hAnsi="Times New Roman"/>
                <w:color w:val="000000"/>
                <w:sz w:val="24"/>
                <w:lang w:val="ru-RU"/>
              </w:rPr>
              <w:t xml:space="preserve"> в.</w:t>
            </w:r>
          </w:p>
        </w:tc>
        <w:tc>
          <w:tcPr>
            <w:tcW w:w="1028"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5.2</w:t>
            </w:r>
          </w:p>
        </w:tc>
        <w:tc>
          <w:tcPr>
            <w:tcW w:w="2464" w:type="dxa"/>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0" w:type="auto"/>
            <w:gridSpan w:val="2"/>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07C5F" w:rsidRDefault="00507C5F"/>
        </w:tc>
      </w:tr>
      <w:tr w:rsidR="00507C5F">
        <w:trPr>
          <w:trHeight w:val="144"/>
          <w:tblCellSpacing w:w="20" w:type="nil"/>
        </w:trPr>
        <w:tc>
          <w:tcPr>
            <w:tcW w:w="0" w:type="auto"/>
            <w:gridSpan w:val="6"/>
            <w:tcMar>
              <w:top w:w="50" w:type="dxa"/>
              <w:left w:w="100" w:type="dxa"/>
            </w:tcMar>
            <w:vAlign w:val="center"/>
          </w:tcPr>
          <w:p w:rsidR="00507C5F" w:rsidRDefault="0075634D">
            <w:pPr>
              <w:spacing w:after="0"/>
              <w:ind w:left="135"/>
            </w:pPr>
            <w:r w:rsidRPr="005C10C6">
              <w:rPr>
                <w:rFonts w:ascii="Times New Roman" w:hAnsi="Times New Roman"/>
                <w:b/>
                <w:color w:val="000000"/>
                <w:sz w:val="24"/>
                <w:lang w:val="ru-RU"/>
              </w:rPr>
              <w:t>Раздел 6.</w:t>
            </w:r>
            <w:r w:rsidRPr="005C10C6">
              <w:rPr>
                <w:rFonts w:ascii="Times New Roman" w:hAnsi="Times New Roman"/>
                <w:color w:val="000000"/>
                <w:sz w:val="24"/>
                <w:lang w:val="ru-RU"/>
              </w:rPr>
              <w:t xml:space="preserve"> </w:t>
            </w:r>
            <w:r w:rsidRPr="005C10C6">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6.1</w:t>
            </w:r>
          </w:p>
        </w:tc>
        <w:tc>
          <w:tcPr>
            <w:tcW w:w="2464" w:type="dxa"/>
            <w:tcMar>
              <w:top w:w="50" w:type="dxa"/>
              <w:left w:w="100" w:type="dxa"/>
            </w:tcMar>
            <w:vAlign w:val="center"/>
          </w:tcPr>
          <w:p w:rsidR="00507C5F" w:rsidRDefault="0075634D">
            <w:pPr>
              <w:spacing w:after="0"/>
              <w:ind w:left="135"/>
            </w:pPr>
            <w:r w:rsidRPr="005C10C6">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0" w:type="auto"/>
            <w:gridSpan w:val="2"/>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07C5F" w:rsidRDefault="00507C5F"/>
        </w:tc>
      </w:tr>
      <w:tr w:rsidR="00507C5F" w:rsidRPr="006C591D">
        <w:trPr>
          <w:trHeight w:val="144"/>
          <w:tblCellSpacing w:w="20" w:type="nil"/>
        </w:trPr>
        <w:tc>
          <w:tcPr>
            <w:tcW w:w="0" w:type="auto"/>
            <w:gridSpan w:val="6"/>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5C10C6">
              <w:rPr>
                <w:rFonts w:ascii="Times New Roman" w:hAnsi="Times New Roman"/>
                <w:b/>
                <w:color w:val="000000"/>
                <w:sz w:val="24"/>
                <w:lang w:val="ru-RU"/>
              </w:rPr>
              <w:t xml:space="preserve"> века</w:t>
            </w:r>
          </w:p>
        </w:tc>
      </w:tr>
      <w:tr w:rsidR="00507C5F">
        <w:trPr>
          <w:trHeight w:val="144"/>
          <w:tblCellSpacing w:w="20" w:type="nil"/>
        </w:trPr>
        <w:tc>
          <w:tcPr>
            <w:tcW w:w="0" w:type="auto"/>
            <w:gridSpan w:val="6"/>
            <w:tcMar>
              <w:top w:w="50" w:type="dxa"/>
              <w:left w:w="100" w:type="dxa"/>
            </w:tcMar>
            <w:vAlign w:val="center"/>
          </w:tcPr>
          <w:p w:rsidR="00507C5F" w:rsidRDefault="0075634D">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1.1</w:t>
            </w:r>
          </w:p>
        </w:tc>
        <w:tc>
          <w:tcPr>
            <w:tcW w:w="2464" w:type="dxa"/>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0" w:type="auto"/>
            <w:gridSpan w:val="2"/>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07C5F" w:rsidRDefault="00507C5F"/>
        </w:tc>
      </w:tr>
      <w:tr w:rsidR="00507C5F">
        <w:trPr>
          <w:trHeight w:val="144"/>
          <w:tblCellSpacing w:w="20" w:type="nil"/>
        </w:trPr>
        <w:tc>
          <w:tcPr>
            <w:tcW w:w="0" w:type="auto"/>
            <w:gridSpan w:val="6"/>
            <w:tcMar>
              <w:top w:w="50" w:type="dxa"/>
              <w:left w:w="100" w:type="dxa"/>
            </w:tcMar>
            <w:vAlign w:val="center"/>
          </w:tcPr>
          <w:p w:rsidR="00507C5F" w:rsidRDefault="0075634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2.1</w:t>
            </w:r>
          </w:p>
        </w:tc>
        <w:tc>
          <w:tcPr>
            <w:tcW w:w="2464" w:type="dxa"/>
            <w:tcMar>
              <w:top w:w="50" w:type="dxa"/>
              <w:left w:w="100" w:type="dxa"/>
            </w:tcMar>
            <w:vAlign w:val="center"/>
          </w:tcPr>
          <w:p w:rsidR="00507C5F" w:rsidRDefault="0075634D">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2.2</w:t>
            </w:r>
          </w:p>
        </w:tc>
        <w:tc>
          <w:tcPr>
            <w:tcW w:w="2464" w:type="dxa"/>
            <w:tcMar>
              <w:top w:w="50" w:type="dxa"/>
              <w:left w:w="100" w:type="dxa"/>
            </w:tcMar>
            <w:vAlign w:val="center"/>
          </w:tcPr>
          <w:p w:rsidR="00507C5F" w:rsidRDefault="0075634D">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2.3</w:t>
            </w:r>
          </w:p>
        </w:tc>
        <w:tc>
          <w:tcPr>
            <w:tcW w:w="2464" w:type="dxa"/>
            <w:tcMar>
              <w:top w:w="50" w:type="dxa"/>
              <w:left w:w="100" w:type="dxa"/>
            </w:tcMar>
            <w:vAlign w:val="center"/>
          </w:tcPr>
          <w:p w:rsidR="00507C5F" w:rsidRDefault="0075634D">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2.4</w:t>
            </w:r>
          </w:p>
        </w:tc>
        <w:tc>
          <w:tcPr>
            <w:tcW w:w="2464" w:type="dxa"/>
            <w:tcMar>
              <w:top w:w="50" w:type="dxa"/>
              <w:left w:w="100" w:type="dxa"/>
            </w:tcMar>
            <w:vAlign w:val="center"/>
          </w:tcPr>
          <w:p w:rsidR="00507C5F" w:rsidRDefault="0075634D">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2.5</w:t>
            </w:r>
          </w:p>
        </w:tc>
        <w:tc>
          <w:tcPr>
            <w:tcW w:w="2464" w:type="dxa"/>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2.6</w:t>
            </w:r>
          </w:p>
        </w:tc>
        <w:tc>
          <w:tcPr>
            <w:tcW w:w="246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0" w:type="auto"/>
            <w:gridSpan w:val="2"/>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507C5F" w:rsidRDefault="00507C5F"/>
        </w:tc>
      </w:tr>
      <w:tr w:rsidR="00507C5F" w:rsidRPr="006C591D">
        <w:trPr>
          <w:trHeight w:val="144"/>
          <w:tblCellSpacing w:w="20" w:type="nil"/>
        </w:trPr>
        <w:tc>
          <w:tcPr>
            <w:tcW w:w="0" w:type="auto"/>
            <w:gridSpan w:val="6"/>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b/>
                <w:color w:val="000000"/>
                <w:sz w:val="24"/>
                <w:lang w:val="ru-RU"/>
              </w:rPr>
              <w:t>Раздел 3.</w:t>
            </w:r>
            <w:r w:rsidRPr="005C10C6">
              <w:rPr>
                <w:rFonts w:ascii="Times New Roman" w:hAnsi="Times New Roman"/>
                <w:color w:val="000000"/>
                <w:sz w:val="24"/>
                <w:lang w:val="ru-RU"/>
              </w:rPr>
              <w:t xml:space="preserve"> </w:t>
            </w:r>
            <w:r w:rsidRPr="005C10C6">
              <w:rPr>
                <w:rFonts w:ascii="Times New Roman" w:hAnsi="Times New Roman"/>
                <w:b/>
                <w:color w:val="000000"/>
                <w:sz w:val="24"/>
                <w:lang w:val="ru-RU"/>
              </w:rPr>
              <w:t>Российская Федерация в 1992 – начале 2020-х гг.</w:t>
            </w: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3.1</w:t>
            </w:r>
          </w:p>
        </w:tc>
        <w:tc>
          <w:tcPr>
            <w:tcW w:w="246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3.2</w:t>
            </w:r>
          </w:p>
        </w:tc>
        <w:tc>
          <w:tcPr>
            <w:tcW w:w="2464" w:type="dxa"/>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3.3</w:t>
            </w:r>
          </w:p>
        </w:tc>
        <w:tc>
          <w:tcPr>
            <w:tcW w:w="2464" w:type="dxa"/>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3.4</w:t>
            </w:r>
          </w:p>
        </w:tc>
        <w:tc>
          <w:tcPr>
            <w:tcW w:w="2464" w:type="dxa"/>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0" w:type="auto"/>
            <w:gridSpan w:val="2"/>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07C5F" w:rsidRDefault="00507C5F"/>
        </w:tc>
      </w:tr>
      <w:tr w:rsidR="00507C5F">
        <w:trPr>
          <w:trHeight w:val="144"/>
          <w:tblCellSpacing w:w="20" w:type="nil"/>
        </w:trPr>
        <w:tc>
          <w:tcPr>
            <w:tcW w:w="0" w:type="auto"/>
            <w:gridSpan w:val="6"/>
            <w:tcMar>
              <w:top w:w="50" w:type="dxa"/>
              <w:left w:w="100" w:type="dxa"/>
            </w:tcMar>
            <w:vAlign w:val="center"/>
          </w:tcPr>
          <w:p w:rsidR="00507C5F" w:rsidRDefault="0075634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507C5F">
        <w:trPr>
          <w:trHeight w:val="144"/>
          <w:tblCellSpacing w:w="20" w:type="nil"/>
        </w:trPr>
        <w:tc>
          <w:tcPr>
            <w:tcW w:w="529" w:type="dxa"/>
            <w:tcMar>
              <w:top w:w="50" w:type="dxa"/>
              <w:left w:w="100" w:type="dxa"/>
            </w:tcMar>
            <w:vAlign w:val="center"/>
          </w:tcPr>
          <w:p w:rsidR="00507C5F" w:rsidRDefault="0075634D">
            <w:pPr>
              <w:spacing w:after="0"/>
            </w:pPr>
            <w:r>
              <w:rPr>
                <w:rFonts w:ascii="Times New Roman" w:hAnsi="Times New Roman"/>
                <w:color w:val="000000"/>
                <w:sz w:val="24"/>
              </w:rPr>
              <w:t>4.1</w:t>
            </w:r>
          </w:p>
        </w:tc>
        <w:tc>
          <w:tcPr>
            <w:tcW w:w="2464" w:type="dxa"/>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07C5F" w:rsidRDefault="00507C5F">
            <w:pPr>
              <w:spacing w:after="0"/>
              <w:ind w:left="135"/>
              <w:jc w:val="center"/>
            </w:pPr>
          </w:p>
        </w:tc>
        <w:tc>
          <w:tcPr>
            <w:tcW w:w="1841" w:type="dxa"/>
            <w:tcMar>
              <w:top w:w="50" w:type="dxa"/>
              <w:left w:w="100" w:type="dxa"/>
            </w:tcMar>
            <w:vAlign w:val="center"/>
          </w:tcPr>
          <w:p w:rsidR="00507C5F" w:rsidRDefault="00507C5F">
            <w:pPr>
              <w:spacing w:after="0"/>
              <w:ind w:left="135"/>
              <w:jc w:val="center"/>
            </w:pPr>
          </w:p>
        </w:tc>
        <w:tc>
          <w:tcPr>
            <w:tcW w:w="2789" w:type="dxa"/>
            <w:tcMar>
              <w:top w:w="50" w:type="dxa"/>
              <w:left w:w="100" w:type="dxa"/>
            </w:tcMar>
            <w:vAlign w:val="center"/>
          </w:tcPr>
          <w:p w:rsidR="00507C5F" w:rsidRDefault="00507C5F">
            <w:pPr>
              <w:spacing w:after="0"/>
              <w:ind w:left="135"/>
            </w:pPr>
          </w:p>
        </w:tc>
      </w:tr>
      <w:tr w:rsidR="00507C5F">
        <w:trPr>
          <w:trHeight w:val="144"/>
          <w:tblCellSpacing w:w="20" w:type="nil"/>
        </w:trPr>
        <w:tc>
          <w:tcPr>
            <w:tcW w:w="0" w:type="auto"/>
            <w:gridSpan w:val="2"/>
            <w:tcMar>
              <w:top w:w="50" w:type="dxa"/>
              <w:left w:w="100" w:type="dxa"/>
            </w:tcMar>
            <w:vAlign w:val="center"/>
          </w:tcPr>
          <w:p w:rsidR="00507C5F" w:rsidRDefault="0075634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07C5F" w:rsidRDefault="00507C5F"/>
        </w:tc>
      </w:tr>
      <w:tr w:rsidR="00507C5F">
        <w:trPr>
          <w:trHeight w:val="144"/>
          <w:tblCellSpacing w:w="20" w:type="nil"/>
        </w:trPr>
        <w:tc>
          <w:tcPr>
            <w:tcW w:w="0" w:type="auto"/>
            <w:gridSpan w:val="2"/>
            <w:tcMar>
              <w:top w:w="50" w:type="dxa"/>
              <w:left w:w="100" w:type="dxa"/>
            </w:tcMar>
            <w:vAlign w:val="center"/>
          </w:tcPr>
          <w:p w:rsidR="00507C5F" w:rsidRPr="005C10C6" w:rsidRDefault="0075634D">
            <w:pPr>
              <w:spacing w:after="0"/>
              <w:ind w:left="135"/>
              <w:rPr>
                <w:lang w:val="ru-RU"/>
              </w:rPr>
            </w:pPr>
            <w:r w:rsidRPr="005C10C6">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507C5F" w:rsidRDefault="0075634D">
            <w:pPr>
              <w:spacing w:after="0"/>
              <w:ind w:left="135"/>
              <w:jc w:val="center"/>
            </w:pPr>
            <w:r w:rsidRPr="005C10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507C5F" w:rsidRDefault="0075634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07C5F" w:rsidRDefault="00507C5F"/>
        </w:tc>
      </w:tr>
      <w:bookmarkEnd w:id="10"/>
    </w:tbl>
    <w:p w:rsidR="0075634D" w:rsidRPr="005C10C6" w:rsidRDefault="0075634D" w:rsidP="006C591D">
      <w:pPr>
        <w:spacing w:after="0"/>
        <w:ind w:left="120"/>
        <w:rPr>
          <w:lang w:val="ru-RU"/>
        </w:rPr>
      </w:pPr>
    </w:p>
    <w:sectPr w:rsidR="0075634D" w:rsidRPr="005C10C6" w:rsidSect="006C591D">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507C5F"/>
    <w:rsid w:val="00045F9A"/>
    <w:rsid w:val="002F6392"/>
    <w:rsid w:val="00507C5F"/>
    <w:rsid w:val="005C10C6"/>
    <w:rsid w:val="00681DCD"/>
    <w:rsid w:val="006C591D"/>
    <w:rsid w:val="006F506F"/>
    <w:rsid w:val="0075634D"/>
    <w:rsid w:val="007E4F4C"/>
    <w:rsid w:val="009A2503"/>
    <w:rsid w:val="00E75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07C5F"/>
    <w:rPr>
      <w:color w:val="0000FF" w:themeColor="hyperlink"/>
      <w:u w:val="single"/>
    </w:rPr>
  </w:style>
  <w:style w:type="table" w:styleId="ac">
    <w:name w:val="Table Grid"/>
    <w:basedOn w:val="a1"/>
    <w:uiPriority w:val="59"/>
    <w:rsid w:val="00507C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esh.edu.ru/subject/lesson/5572/start/282661/" TargetMode="External"/><Relationship Id="rId13" Type="http://schemas.openxmlformats.org/officeDocument/2006/relationships/hyperlink" Target="https://resh.edu.ru/subject/lesson/6089/start/281881/" TargetMode="External"/><Relationship Id="rId18" Type="http://schemas.openxmlformats.org/officeDocument/2006/relationships/hyperlink" Target="https://resh.edu.ru/subject/lesson/5983/start/30451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resh.edu.ru/subject/lesson/6392/start/282566/" TargetMode="External"/><Relationship Id="rId12" Type="http://schemas.openxmlformats.org/officeDocument/2006/relationships/hyperlink" Target="https://resh.edu.ru/subject/lesson/5949/start/282861/" TargetMode="External"/><Relationship Id="rId17" Type="http://schemas.openxmlformats.org/officeDocument/2006/relationships/hyperlink" Target="https://resh.edu.ru/subject/lesson/5449/start/284080/" TargetMode="External"/><Relationship Id="rId2" Type="http://schemas.openxmlformats.org/officeDocument/2006/relationships/settings" Target="settings.xml"/><Relationship Id="rId16" Type="http://schemas.openxmlformats.org/officeDocument/2006/relationships/hyperlink" Target="https://resh.edu.ru/subject/lesson/4657/start/283267/" TargetMode="External"/><Relationship Id="rId20" Type="http://schemas.openxmlformats.org/officeDocument/2006/relationships/hyperlink" Target="https://resh.edu.ru/subject/lesson/5450/start/307929/" TargetMode="External"/><Relationship Id="rId1" Type="http://schemas.openxmlformats.org/officeDocument/2006/relationships/styles" Target="styles.xml"/><Relationship Id="rId6" Type="http://schemas.openxmlformats.org/officeDocument/2006/relationships/hyperlink" Target="https://resh.edu.ru/subject/lesson/4651/start/204076/" TargetMode="External"/><Relationship Id="rId11" Type="http://schemas.openxmlformats.org/officeDocument/2006/relationships/hyperlink" Target="https://resh.edu.ru/subject/lesson/6394/start/292637/" TargetMode="External"/><Relationship Id="rId5" Type="http://schemas.openxmlformats.org/officeDocument/2006/relationships/hyperlink" Target="https://resh.edu.ru/subject/lesson/6388/start/204044/" TargetMode="External"/><Relationship Id="rId15" Type="http://schemas.openxmlformats.org/officeDocument/2006/relationships/hyperlink" Target="https://resh.edu.ru/subject/lesson/5575/start/283111/" TargetMode="External"/><Relationship Id="rId10" Type="http://schemas.openxmlformats.org/officeDocument/2006/relationships/hyperlink" Target="https://resh.edu.ru/subject/lesson/4652/start/282712/" TargetMode="External"/><Relationship Id="rId19" Type="http://schemas.openxmlformats.org/officeDocument/2006/relationships/hyperlink" Target="https://resh.edu.ru/subject/lesson/5447/start/304546/" TargetMode="External"/><Relationship Id="rId4" Type="http://schemas.openxmlformats.org/officeDocument/2006/relationships/hyperlink" Target="https://resh.edu.ru/subject/lesson/6020/start/304608/" TargetMode="External"/><Relationship Id="rId9" Type="http://schemas.openxmlformats.org/officeDocument/2006/relationships/hyperlink" Target="https://resh.edu.ru/subject/lesson/5689/start/292605/" TargetMode="External"/><Relationship Id="rId14" Type="http://schemas.openxmlformats.org/officeDocument/2006/relationships/hyperlink" Target="https://resh.edu.ru/subject/lesson/4653/start/29386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13602</Words>
  <Characters>77537</Characters>
  <Application>Microsoft Office Word</Application>
  <DocSecurity>0</DocSecurity>
  <Lines>646</Lines>
  <Paragraphs>181</Paragraphs>
  <ScaleCrop>false</ScaleCrop>
  <Company/>
  <LinksUpToDate>false</LinksUpToDate>
  <CharactersWithSpaces>90958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2023-09-03T14:05:00Z</dcterms:created>
  <dcterms:modified xsi:type="dcterms:W3CDTF">2023-10-01T18:59:00Z</dcterms:modified>
</cp:coreProperties>
</file>